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6B" w:rsidRPr="00742F6B" w:rsidRDefault="00742F6B" w:rsidP="00960307">
      <w:pPr>
        <w:spacing w:line="276" w:lineRule="auto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742F6B">
        <w:rPr>
          <w:rFonts w:ascii="Times New Roman" w:eastAsia="Times New Roman" w:hAnsi="Times New Roman" w:cs="Times New Roman"/>
          <w:bCs/>
          <w:color w:val="auto"/>
        </w:rPr>
        <w:t>Приложение 1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МИНОБРНАУКИ РОССИИ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педагогический университет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имени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Козьмы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Минина»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960307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</w:t>
      </w:r>
      <w:r w:rsidR="00742F6B"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акультет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Кафедра </w:t>
      </w:r>
      <w:r w:rsidR="0096030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географии, географического и геоэкологического образования </w:t>
      </w:r>
    </w:p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jc w:val="right"/>
        <w:tblInd w:w="-1134" w:type="dxa"/>
        <w:tblLook w:val="04A0" w:firstRow="1" w:lastRow="0" w:firstColumn="1" w:lastColumn="0" w:noHBand="0" w:noVBand="1"/>
      </w:tblPr>
      <w:tblGrid>
        <w:gridCol w:w="4785"/>
      </w:tblGrid>
      <w:tr w:rsidR="00742F6B" w:rsidRPr="00742F6B" w:rsidTr="00960307">
        <w:trPr>
          <w:trHeight w:val="1801"/>
          <w:jc w:val="right"/>
        </w:trPr>
        <w:tc>
          <w:tcPr>
            <w:tcW w:w="4785" w:type="dxa"/>
          </w:tcPr>
          <w:p w:rsidR="00742F6B" w:rsidRPr="00742F6B" w:rsidRDefault="00742F6B" w:rsidP="0096030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742F6B" w:rsidRPr="00742F6B" w:rsidRDefault="00742F6B" w:rsidP="0096030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Зав. кафедрой</w:t>
            </w:r>
          </w:p>
          <w:p w:rsidR="00742F6B" w:rsidRPr="00742F6B" w:rsidRDefault="00742F6B" w:rsidP="0096030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___________________</w:t>
            </w:r>
            <w:r w:rsidR="009603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С.А. Соткина </w:t>
            </w:r>
          </w:p>
          <w:p w:rsidR="00742F6B" w:rsidRPr="00742F6B" w:rsidRDefault="00742F6B" w:rsidP="0096030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«__» _____________20</w:t>
            </w:r>
            <w:r w:rsidR="009603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17 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г.</w:t>
            </w:r>
          </w:p>
          <w:p w:rsidR="00742F6B" w:rsidRPr="00742F6B" w:rsidRDefault="00742F6B" w:rsidP="00960307">
            <w:pPr>
              <w:jc w:val="right"/>
              <w:rPr>
                <w:rFonts w:ascii="Calibri" w:eastAsia="Times New Roman" w:hAnsi="Calibri" w:cs="Times New Roman"/>
                <w:color w:val="auto"/>
                <w:sz w:val="28"/>
                <w:szCs w:val="28"/>
              </w:rPr>
            </w:pPr>
          </w:p>
        </w:tc>
      </w:tr>
    </w:tbl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ФОНД ОЦЕНОЧНЫХ СРЕДСТВ ПО ДИСЦИПЛИНЕ (МОДУЛЮ)</w:t>
      </w:r>
    </w:p>
    <w:p w:rsidR="00742F6B" w:rsidRPr="00742F6B" w:rsidRDefault="00960307" w:rsidP="00742F6B">
      <w:pPr>
        <w:tabs>
          <w:tab w:val="left" w:pos="1965"/>
        </w:tabs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</w:rPr>
      </w:pPr>
      <w:r w:rsidRPr="00960307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</w:rPr>
        <w:t>Стратегии личностно-профессионального развития</w:t>
      </w: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60307" w:rsidRPr="00742F6B" w:rsidRDefault="00960307" w:rsidP="00960307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Направление подготовки: </w:t>
      </w:r>
      <w:r>
        <w:rPr>
          <w:rFonts w:ascii="Times New Roman" w:hAnsi="Times New Roman" w:cs="Times New Roman"/>
          <w:color w:val="auto"/>
          <w:sz w:val="28"/>
          <w:szCs w:val="28"/>
        </w:rPr>
        <w:t>05.03.02 География</w:t>
      </w:r>
    </w:p>
    <w:p w:rsidR="00960307" w:rsidRPr="00742F6B" w:rsidRDefault="00960307" w:rsidP="00960307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Профиль: </w:t>
      </w:r>
      <w:r>
        <w:rPr>
          <w:rFonts w:ascii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960307" w:rsidRPr="00742F6B" w:rsidRDefault="00960307" w:rsidP="00960307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Квалификация выпускника: </w:t>
      </w:r>
      <w:r>
        <w:rPr>
          <w:rFonts w:ascii="Times New Roman" w:hAnsi="Times New Roman" w:cs="Times New Roman"/>
          <w:color w:val="auto"/>
          <w:sz w:val="28"/>
          <w:szCs w:val="28"/>
        </w:rPr>
        <w:t>бакалавр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Н. Новгород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960307">
        <w:rPr>
          <w:rFonts w:ascii="Times New Roman" w:eastAsia="Times New Roman" w:hAnsi="Times New Roman" w:cs="Times New Roman"/>
          <w:color w:val="auto"/>
          <w:sz w:val="28"/>
          <w:szCs w:val="28"/>
        </w:rPr>
        <w:t>17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</w:t>
      </w:r>
    </w:p>
    <w:p w:rsidR="00742F6B" w:rsidRPr="00742F6B" w:rsidRDefault="00742F6B" w:rsidP="00742F6B">
      <w:pPr>
        <w:spacing w:after="120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br w:type="page"/>
      </w:r>
    </w:p>
    <w:p w:rsidR="00742F6B" w:rsidRPr="00172360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4"/>
          <w:szCs w:val="48"/>
        </w:rPr>
      </w:pPr>
      <w:r w:rsidRPr="00172360">
        <w:rPr>
          <w:rFonts w:ascii="Times New Roman" w:eastAsia="Times New Roman" w:hAnsi="Times New Roman" w:cs="Times New Roman"/>
          <w:b/>
          <w:bCs/>
          <w:color w:val="auto"/>
          <w:sz w:val="44"/>
          <w:szCs w:val="48"/>
        </w:rPr>
        <w:lastRenderedPageBreak/>
        <w:t xml:space="preserve">Паспорт </w:t>
      </w:r>
    </w:p>
    <w:p w:rsidR="00742F6B" w:rsidRPr="00172360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4"/>
          <w:szCs w:val="48"/>
        </w:rPr>
      </w:pPr>
      <w:r w:rsidRPr="00172360">
        <w:rPr>
          <w:rFonts w:ascii="Times New Roman" w:eastAsia="Times New Roman" w:hAnsi="Times New Roman" w:cs="Times New Roman"/>
          <w:b/>
          <w:bCs/>
          <w:color w:val="auto"/>
          <w:sz w:val="44"/>
          <w:szCs w:val="48"/>
        </w:rPr>
        <w:t>фонда оценочных средств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по дисциплине</w:t>
      </w:r>
      <w:r w:rsidR="0096030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60307" w:rsidRPr="00960307">
        <w:rPr>
          <w:rFonts w:ascii="Times New Roman" w:eastAsia="Times New Roman" w:hAnsi="Times New Roman" w:cs="Times New Roman"/>
          <w:color w:val="auto"/>
          <w:sz w:val="28"/>
          <w:szCs w:val="28"/>
        </w:rPr>
        <w:t>Стратегии личностно-профессионального развития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434"/>
        <w:gridCol w:w="1834"/>
        <w:gridCol w:w="1532"/>
        <w:gridCol w:w="1770"/>
        <w:gridCol w:w="1532"/>
      </w:tblGrid>
      <w:tr w:rsidR="00960307" w:rsidRPr="00172360" w:rsidTr="00960307">
        <w:tc>
          <w:tcPr>
            <w:tcW w:w="467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34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34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34" w:type="dxa"/>
            <w:gridSpan w:val="3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 xml:space="preserve">Оценочные средства </w:t>
            </w:r>
          </w:p>
        </w:tc>
      </w:tr>
      <w:tr w:rsidR="00960307" w:rsidRPr="00172360" w:rsidTr="00960307">
        <w:tc>
          <w:tcPr>
            <w:tcW w:w="467" w:type="dxa"/>
            <w:vMerge w:val="restart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2434" w:type="dxa"/>
            <w:vMerge w:val="restart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  <w:lang w:val="en-US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Контролируемые разделы, темы, модули</w:t>
            </w:r>
          </w:p>
        </w:tc>
        <w:tc>
          <w:tcPr>
            <w:tcW w:w="1834" w:type="dxa"/>
            <w:vMerge w:val="restart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Формируемые компетенции</w:t>
            </w:r>
          </w:p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(код компетенции)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Количество тестовых заданий</w:t>
            </w:r>
          </w:p>
        </w:tc>
        <w:tc>
          <w:tcPr>
            <w:tcW w:w="3302" w:type="dxa"/>
            <w:gridSpan w:val="2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Другие оценочные средства</w:t>
            </w:r>
          </w:p>
        </w:tc>
      </w:tr>
      <w:tr w:rsidR="00960307" w:rsidRPr="00172360" w:rsidTr="00960307">
        <w:tc>
          <w:tcPr>
            <w:tcW w:w="467" w:type="dxa"/>
            <w:vMerge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34" w:type="dxa"/>
            <w:vMerge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34" w:type="dxa"/>
            <w:vMerge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70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Вид</w:t>
            </w:r>
          </w:p>
        </w:tc>
        <w:tc>
          <w:tcPr>
            <w:tcW w:w="1532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Количество</w:t>
            </w:r>
          </w:p>
        </w:tc>
      </w:tr>
      <w:tr w:rsidR="00960307" w:rsidRPr="00172360" w:rsidTr="00960307">
        <w:tc>
          <w:tcPr>
            <w:tcW w:w="467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434" w:type="dxa"/>
            <w:shd w:val="clear" w:color="auto" w:fill="auto"/>
          </w:tcPr>
          <w:p w:rsidR="00742F6B" w:rsidRPr="00172360" w:rsidRDefault="00960307" w:rsidP="0096030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hAnsi="Times New Roman" w:cs="Times New Roman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1834" w:type="dxa"/>
            <w:shd w:val="clear" w:color="auto" w:fill="auto"/>
          </w:tcPr>
          <w:p w:rsidR="00960307" w:rsidRPr="00172360" w:rsidRDefault="00960307" w:rsidP="009603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72360">
              <w:rPr>
                <w:rFonts w:ascii="Times New Roman" w:eastAsia="Times New Roman" w:hAnsi="Times New Roman" w:cs="Times New Roman"/>
              </w:rPr>
              <w:t>ОК-7</w:t>
            </w:r>
          </w:p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</w:rPr>
              <w:t>ПК-4</w:t>
            </w:r>
          </w:p>
        </w:tc>
        <w:tc>
          <w:tcPr>
            <w:tcW w:w="1532" w:type="dxa"/>
            <w:shd w:val="clear" w:color="auto" w:fill="auto"/>
          </w:tcPr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14</w:t>
            </w:r>
          </w:p>
        </w:tc>
        <w:tc>
          <w:tcPr>
            <w:tcW w:w="1770" w:type="dxa"/>
            <w:shd w:val="clear" w:color="auto" w:fill="auto"/>
          </w:tcPr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Практическая работа</w:t>
            </w:r>
          </w:p>
        </w:tc>
        <w:tc>
          <w:tcPr>
            <w:tcW w:w="1532" w:type="dxa"/>
            <w:shd w:val="clear" w:color="auto" w:fill="auto"/>
          </w:tcPr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960307" w:rsidRPr="00172360" w:rsidTr="00960307">
        <w:trPr>
          <w:trHeight w:val="630"/>
        </w:trPr>
        <w:tc>
          <w:tcPr>
            <w:tcW w:w="467" w:type="dxa"/>
            <w:vMerge w:val="restart"/>
            <w:shd w:val="clear" w:color="auto" w:fill="auto"/>
          </w:tcPr>
          <w:p w:rsidR="00960307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434" w:type="dxa"/>
            <w:vMerge w:val="restart"/>
            <w:shd w:val="clear" w:color="auto" w:fill="auto"/>
          </w:tcPr>
          <w:p w:rsidR="00960307" w:rsidRPr="00172360" w:rsidRDefault="00960307" w:rsidP="0096030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hAnsi="Times New Roman" w:cs="Times New Roman"/>
              </w:rPr>
              <w:t>Модуль 2. «Введение в электронную среду вуза»</w:t>
            </w:r>
          </w:p>
        </w:tc>
        <w:tc>
          <w:tcPr>
            <w:tcW w:w="1834" w:type="dxa"/>
            <w:vMerge w:val="restart"/>
            <w:shd w:val="clear" w:color="auto" w:fill="auto"/>
          </w:tcPr>
          <w:p w:rsidR="00960307" w:rsidRPr="00172360" w:rsidRDefault="00960307" w:rsidP="009603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72360">
              <w:rPr>
                <w:rFonts w:ascii="Times New Roman" w:eastAsia="Times New Roman" w:hAnsi="Times New Roman" w:cs="Times New Roman"/>
              </w:rPr>
              <w:t>ОК-7</w:t>
            </w:r>
          </w:p>
          <w:p w:rsidR="00960307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</w:rPr>
              <w:t>ПК-4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960307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70" w:type="dxa"/>
            <w:shd w:val="clear" w:color="auto" w:fill="auto"/>
          </w:tcPr>
          <w:p w:rsidR="00960307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Практическая работа</w:t>
            </w:r>
          </w:p>
        </w:tc>
        <w:tc>
          <w:tcPr>
            <w:tcW w:w="1532" w:type="dxa"/>
            <w:shd w:val="clear" w:color="auto" w:fill="auto"/>
          </w:tcPr>
          <w:p w:rsidR="00960307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960307" w:rsidRPr="00172360" w:rsidTr="00960307">
        <w:trPr>
          <w:trHeight w:val="630"/>
        </w:trPr>
        <w:tc>
          <w:tcPr>
            <w:tcW w:w="467" w:type="dxa"/>
            <w:vMerge/>
            <w:shd w:val="clear" w:color="auto" w:fill="auto"/>
          </w:tcPr>
          <w:p w:rsidR="00960307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34" w:type="dxa"/>
            <w:vMerge/>
            <w:shd w:val="clear" w:color="auto" w:fill="auto"/>
          </w:tcPr>
          <w:p w:rsidR="00960307" w:rsidRPr="00172360" w:rsidRDefault="00960307" w:rsidP="009603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vMerge/>
            <w:shd w:val="clear" w:color="auto" w:fill="auto"/>
          </w:tcPr>
          <w:p w:rsidR="00960307" w:rsidRPr="00172360" w:rsidRDefault="00960307" w:rsidP="009603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960307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70" w:type="dxa"/>
            <w:shd w:val="clear" w:color="auto" w:fill="auto"/>
          </w:tcPr>
          <w:p w:rsidR="00960307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Портфолио</w:t>
            </w:r>
          </w:p>
        </w:tc>
        <w:tc>
          <w:tcPr>
            <w:tcW w:w="1532" w:type="dxa"/>
            <w:shd w:val="clear" w:color="auto" w:fill="auto"/>
          </w:tcPr>
          <w:p w:rsidR="00960307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960307" w:rsidRPr="00172360" w:rsidTr="00960307">
        <w:tc>
          <w:tcPr>
            <w:tcW w:w="467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2434" w:type="dxa"/>
            <w:shd w:val="clear" w:color="auto" w:fill="auto"/>
          </w:tcPr>
          <w:p w:rsidR="00742F6B" w:rsidRPr="00172360" w:rsidRDefault="00960307" w:rsidP="0096030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hAnsi="Times New Roman" w:cs="Times New Roman"/>
              </w:rPr>
              <w:t xml:space="preserve">Модуль 3. «Введение в </w:t>
            </w:r>
            <w:proofErr w:type="spellStart"/>
            <w:r w:rsidRPr="00172360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172360">
              <w:rPr>
                <w:rFonts w:ascii="Times New Roman" w:hAnsi="Times New Roman" w:cs="Times New Roman"/>
              </w:rPr>
              <w:t>-коммуникативную среду вуза»</w:t>
            </w:r>
          </w:p>
        </w:tc>
        <w:tc>
          <w:tcPr>
            <w:tcW w:w="1834" w:type="dxa"/>
            <w:shd w:val="clear" w:color="auto" w:fill="auto"/>
          </w:tcPr>
          <w:p w:rsidR="00960307" w:rsidRPr="00172360" w:rsidRDefault="00960307" w:rsidP="009603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72360">
              <w:rPr>
                <w:rFonts w:ascii="Times New Roman" w:eastAsia="Times New Roman" w:hAnsi="Times New Roman" w:cs="Times New Roman"/>
              </w:rPr>
              <w:t>ОК-7</w:t>
            </w:r>
          </w:p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</w:rPr>
              <w:t>ПК-4</w:t>
            </w:r>
          </w:p>
        </w:tc>
        <w:tc>
          <w:tcPr>
            <w:tcW w:w="1532" w:type="dxa"/>
            <w:shd w:val="clear" w:color="auto" w:fill="auto"/>
          </w:tcPr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1770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32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0307" w:rsidRPr="00172360" w:rsidTr="00960307">
        <w:tc>
          <w:tcPr>
            <w:tcW w:w="467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2434" w:type="dxa"/>
            <w:shd w:val="clear" w:color="auto" w:fill="auto"/>
          </w:tcPr>
          <w:p w:rsidR="00742F6B" w:rsidRPr="00172360" w:rsidRDefault="00960307" w:rsidP="0096030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hAnsi="Times New Roman" w:cs="Times New Roman"/>
              </w:rPr>
              <w:t>Модуль 4. «Введение в проектную среду вуза»</w:t>
            </w:r>
          </w:p>
        </w:tc>
        <w:tc>
          <w:tcPr>
            <w:tcW w:w="1834" w:type="dxa"/>
            <w:shd w:val="clear" w:color="auto" w:fill="auto"/>
          </w:tcPr>
          <w:p w:rsidR="00960307" w:rsidRPr="00172360" w:rsidRDefault="00960307" w:rsidP="009603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72360">
              <w:rPr>
                <w:rFonts w:ascii="Times New Roman" w:eastAsia="Times New Roman" w:hAnsi="Times New Roman" w:cs="Times New Roman"/>
              </w:rPr>
              <w:t>ОК-7</w:t>
            </w:r>
          </w:p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</w:rPr>
              <w:t>ПК-4</w:t>
            </w:r>
          </w:p>
        </w:tc>
        <w:tc>
          <w:tcPr>
            <w:tcW w:w="1532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70" w:type="dxa"/>
            <w:shd w:val="clear" w:color="auto" w:fill="auto"/>
          </w:tcPr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 xml:space="preserve">Проект </w:t>
            </w:r>
          </w:p>
        </w:tc>
        <w:tc>
          <w:tcPr>
            <w:tcW w:w="1532" w:type="dxa"/>
            <w:shd w:val="clear" w:color="auto" w:fill="auto"/>
          </w:tcPr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960307" w:rsidRPr="00172360" w:rsidTr="00960307">
        <w:tc>
          <w:tcPr>
            <w:tcW w:w="2901" w:type="dxa"/>
            <w:gridSpan w:val="2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Всего:</w:t>
            </w:r>
          </w:p>
        </w:tc>
        <w:tc>
          <w:tcPr>
            <w:tcW w:w="1834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32" w:type="dxa"/>
            <w:shd w:val="clear" w:color="auto" w:fill="auto"/>
          </w:tcPr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24</w:t>
            </w:r>
          </w:p>
        </w:tc>
        <w:tc>
          <w:tcPr>
            <w:tcW w:w="1770" w:type="dxa"/>
            <w:shd w:val="clear" w:color="auto" w:fill="auto"/>
          </w:tcPr>
          <w:p w:rsidR="00742F6B" w:rsidRPr="00172360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32" w:type="dxa"/>
            <w:shd w:val="clear" w:color="auto" w:fill="auto"/>
          </w:tcPr>
          <w:p w:rsidR="00742F6B" w:rsidRPr="00172360" w:rsidRDefault="00960307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</w:tbl>
    <w:p w:rsidR="00742F6B" w:rsidRPr="00742F6B" w:rsidRDefault="00742F6B" w:rsidP="00742F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rPr>
          <w:rFonts w:ascii="Times New Roman" w:eastAsia="Times New Roman" w:hAnsi="Times New Roman" w:cs="Times New Roman"/>
          <w:b/>
          <w:bCs/>
          <w:color w:val="auto"/>
        </w:rPr>
        <w:sectPr w:rsidR="00742F6B" w:rsidRPr="00742F6B" w:rsidSect="00094EA7">
          <w:footerReference w:type="default" r:id="rId9"/>
          <w:footerReference w:type="first" r:id="rId10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742F6B" w:rsidRPr="00742F6B" w:rsidRDefault="00742F6B" w:rsidP="00742F6B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742F6B" w:rsidRPr="00742F6B" w:rsidRDefault="00742F6B" w:rsidP="00742F6B">
      <w:pPr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по направлению подготовки</w:t>
      </w:r>
      <w:r w:rsidRPr="00742F6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1723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05.03.02 География/ Рекреационная география и туризм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8265"/>
        <w:gridCol w:w="510"/>
        <w:gridCol w:w="540"/>
        <w:gridCol w:w="540"/>
        <w:gridCol w:w="540"/>
        <w:gridCol w:w="540"/>
        <w:gridCol w:w="540"/>
        <w:gridCol w:w="540"/>
        <w:gridCol w:w="545"/>
      </w:tblGrid>
      <w:tr w:rsidR="00742F6B" w:rsidRPr="00CB00EF" w:rsidTr="00960307">
        <w:trPr>
          <w:trHeight w:val="138"/>
        </w:trPr>
        <w:tc>
          <w:tcPr>
            <w:tcW w:w="1565" w:type="dxa"/>
            <w:vMerge w:val="restart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 компетенции</w:t>
            </w:r>
          </w:p>
        </w:tc>
        <w:tc>
          <w:tcPr>
            <w:tcW w:w="8265" w:type="dxa"/>
            <w:vMerge w:val="restart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Дисциплины, формируемые компетенцию</w:t>
            </w:r>
          </w:p>
        </w:tc>
        <w:tc>
          <w:tcPr>
            <w:tcW w:w="4295" w:type="dxa"/>
            <w:gridSpan w:val="8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Семестр</w:t>
            </w:r>
          </w:p>
        </w:tc>
      </w:tr>
      <w:tr w:rsidR="00742F6B" w:rsidRPr="00CB00EF" w:rsidTr="00960307">
        <w:trPr>
          <w:trHeight w:val="70"/>
        </w:trPr>
        <w:tc>
          <w:tcPr>
            <w:tcW w:w="1565" w:type="dxa"/>
            <w:vMerge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Merge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10" w:type="dxa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40" w:type="dxa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540" w:type="dxa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540" w:type="dxa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540" w:type="dxa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540" w:type="dxa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540" w:type="dxa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545" w:type="dxa"/>
          </w:tcPr>
          <w:p w:rsidR="00742F6B" w:rsidRPr="00CB00EF" w:rsidRDefault="00742F6B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8</w:t>
            </w:r>
          </w:p>
        </w:tc>
      </w:tr>
      <w:tr w:rsidR="00CB00EF" w:rsidRPr="00CB00EF" w:rsidTr="00CB00EF">
        <w:trPr>
          <w:trHeight w:val="293"/>
        </w:trPr>
        <w:tc>
          <w:tcPr>
            <w:tcW w:w="1565" w:type="dxa"/>
            <w:vMerge w:val="restart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ОК-7</w:t>
            </w: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Основы научных знаний</w:t>
            </w: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960307">
        <w:trPr>
          <w:trHeight w:val="195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Основы научно-исследовательской деятельности</w:t>
            </w: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960307">
        <w:trPr>
          <w:trHeight w:val="195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Логика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960307">
        <w:trPr>
          <w:trHeight w:val="210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Управление проектами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960307">
        <w:trPr>
          <w:trHeight w:val="225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Основы туристской деятельности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72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Физическая география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150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Научно-исследовательская работа 3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90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Туристско-рекреационные системы мира</w:t>
            </w: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27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32"/>
        </w:trPr>
        <w:tc>
          <w:tcPr>
            <w:tcW w:w="1565" w:type="dxa"/>
            <w:vMerge w:val="restart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ПК-4</w:t>
            </w: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Преддипломная  практика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550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148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Иностранный язык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79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Второй иностранный язык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37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30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гидрологии и метеорологии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39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географии почв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73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Подготовка к экзамену FCE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25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Управление проектами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16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геолого-геоморфологическая практика</w:t>
            </w: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19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топографии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10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Основы туристской деятельности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13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Основы рекреационной географии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18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Основы рекреационного проектирования</w:t>
            </w: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78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Практикум по основам туристской деятельности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78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История туризма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69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ландшафтоведению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59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Научно-исследовательская работа 3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63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Природное и культурное наследие</w:t>
            </w: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53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дальняя комплексная практика (научно-исследовательская)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56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Научно-исследовательская работа 1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62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Технология и организация туроператорской и турагентской деятельности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78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Экскурсионное дело (учебное событие)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78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Технология и организация </w:t>
            </w:r>
            <w:proofErr w:type="spellStart"/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анимационно</w:t>
            </w:r>
            <w:proofErr w:type="spellEnd"/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-досуговой деятельности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57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Безопасность в туризме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70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PR-технологии в туризме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37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Глобализация в мировом туризме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28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География туризма (учебное событие)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32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Инфраструктура в туризме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22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Туристско-рекреационные системы мира</w:t>
            </w: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ab/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226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Туристско-рекреационные системы России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513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Рекреационная география и туризм Нижегородской области (учебное событие)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CB00EF">
        <w:trPr>
          <w:trHeight w:val="364"/>
        </w:trPr>
        <w:tc>
          <w:tcPr>
            <w:tcW w:w="1565" w:type="dxa"/>
            <w:vMerge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Учебная практика по туризму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172360">
        <w:trPr>
          <w:trHeight w:val="375"/>
        </w:trPr>
        <w:tc>
          <w:tcPr>
            <w:tcW w:w="1565" w:type="dxa"/>
            <w:vMerge w:val="restart"/>
            <w:tcBorders>
              <w:top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Научно-исследовательская работа 2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172360">
        <w:trPr>
          <w:trHeight w:val="405"/>
        </w:trPr>
        <w:tc>
          <w:tcPr>
            <w:tcW w:w="1565" w:type="dxa"/>
            <w:vMerge/>
            <w:tcBorders>
              <w:top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Спортивно-оздоровительный туризм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172360">
        <w:trPr>
          <w:trHeight w:val="120"/>
        </w:trPr>
        <w:tc>
          <w:tcPr>
            <w:tcW w:w="1565" w:type="dxa"/>
            <w:vMerge/>
            <w:tcBorders>
              <w:top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Религиозный туризм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172360">
        <w:trPr>
          <w:trHeight w:val="435"/>
        </w:trPr>
        <w:tc>
          <w:tcPr>
            <w:tcW w:w="1565" w:type="dxa"/>
            <w:vMerge/>
            <w:tcBorders>
              <w:top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Экологический туризм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172360">
        <w:trPr>
          <w:trHeight w:val="435"/>
        </w:trPr>
        <w:tc>
          <w:tcPr>
            <w:tcW w:w="1565" w:type="dxa"/>
            <w:vMerge/>
            <w:tcBorders>
              <w:top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Лечебно-оздоровительный туризм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172360">
        <w:trPr>
          <w:trHeight w:val="383"/>
        </w:trPr>
        <w:tc>
          <w:tcPr>
            <w:tcW w:w="1565" w:type="dxa"/>
            <w:vMerge/>
            <w:tcBorders>
              <w:top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tcBorders>
              <w:bottom w:val="nil"/>
            </w:tcBorders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Событийный туризм</w:t>
            </w:r>
          </w:p>
        </w:tc>
        <w:tc>
          <w:tcPr>
            <w:tcW w:w="510" w:type="dxa"/>
            <w:tcBorders>
              <w:bottom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CB00EF" w:rsidRPr="00CB00EF" w:rsidTr="00172360">
        <w:trPr>
          <w:trHeight w:val="435"/>
        </w:trPr>
        <w:tc>
          <w:tcPr>
            <w:tcW w:w="1565" w:type="dxa"/>
            <w:vMerge/>
            <w:tcBorders>
              <w:top w:val="nil"/>
            </w:tcBorders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</w:tcPr>
          <w:p w:rsidR="00CB00EF" w:rsidRPr="00CB00EF" w:rsidRDefault="00CB00EF" w:rsidP="00CB00EF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B00EF">
              <w:rPr>
                <w:rFonts w:ascii="Times New Roman" w:eastAsia="Calibri" w:hAnsi="Times New Roman" w:cs="Times New Roman"/>
                <w:color w:val="auto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51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CB00EF" w:rsidRPr="00CB00EF" w:rsidRDefault="00CB00EF" w:rsidP="00CB00EF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CB00EF" w:rsidRDefault="00CB00EF" w:rsidP="00742F6B">
      <w:pPr>
        <w:spacing w:after="200" w:line="276" w:lineRule="auto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:rsidR="00742F6B" w:rsidRPr="00742F6B" w:rsidRDefault="00742F6B" w:rsidP="00742F6B">
      <w:pPr>
        <w:spacing w:after="200" w:line="276" w:lineRule="auto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:rsidR="00742F6B" w:rsidRPr="00742F6B" w:rsidRDefault="00742F6B" w:rsidP="00742F6B">
      <w:pPr>
        <w:jc w:val="right"/>
        <w:rPr>
          <w:rFonts w:ascii="Times New Roman" w:eastAsia="Times New Roman" w:hAnsi="Times New Roman" w:cs="Times New Roman"/>
          <w:b/>
          <w:bCs/>
          <w:color w:val="auto"/>
        </w:rPr>
        <w:sectPr w:rsidR="00742F6B" w:rsidRPr="00742F6B" w:rsidSect="00094EA7">
          <w:type w:val="nextColumn"/>
          <w:pgSz w:w="16837" w:h="11905" w:orient="landscape"/>
          <w:pgMar w:top="1701" w:right="1134" w:bottom="851" w:left="1134" w:header="0" w:footer="6" w:gutter="0"/>
          <w:pgNumType w:start="7"/>
          <w:cols w:space="720"/>
          <w:noEndnote/>
          <w:titlePg/>
          <w:docGrid w:linePitch="360"/>
        </w:sectPr>
      </w:pPr>
    </w:p>
    <w:p w:rsidR="00742F6B" w:rsidRPr="00742F6B" w:rsidRDefault="00742F6B" w:rsidP="00742F6B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742F6B" w:rsidRPr="00742F6B" w:rsidTr="00960307">
        <w:tc>
          <w:tcPr>
            <w:tcW w:w="1101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№ раздела/</w:t>
            </w:r>
          </w:p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Форма оценочных средств</w:t>
            </w:r>
          </w:p>
        </w:tc>
      </w:tr>
      <w:tr w:rsidR="00172360" w:rsidRPr="00742F6B" w:rsidTr="00960307">
        <w:tc>
          <w:tcPr>
            <w:tcW w:w="1101" w:type="dxa"/>
            <w:vMerge w:val="restart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72360" w:rsidRPr="00960307" w:rsidRDefault="00172360" w:rsidP="005C0B8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307">
              <w:rPr>
                <w:rFonts w:ascii="Times New Roman" w:hAnsi="Times New Roman" w:cs="Times New Roman"/>
                <w:sz w:val="28"/>
              </w:rPr>
              <w:t>Модуль 1. «Стратегии личностно-профессионального развития студентов в образовательной среде вуза»</w:t>
            </w:r>
          </w:p>
          <w:p w:rsidR="00172360" w:rsidRPr="00960307" w:rsidRDefault="00172360" w:rsidP="005C0B8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vMerge w:val="restart"/>
            <w:shd w:val="clear" w:color="auto" w:fill="auto"/>
          </w:tcPr>
          <w:p w:rsidR="00172360" w:rsidRDefault="00172360" w:rsidP="00172360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>ОК-7</w:t>
            </w:r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ab/>
              <w:t>способность к самоорганизации и самообразованию</w:t>
            </w:r>
          </w:p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тест</w:t>
            </w:r>
          </w:p>
        </w:tc>
      </w:tr>
      <w:tr w:rsidR="00172360" w:rsidRPr="00742F6B" w:rsidTr="00960307">
        <w:tc>
          <w:tcPr>
            <w:tcW w:w="1101" w:type="dxa"/>
            <w:vMerge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Практическая работа</w:t>
            </w:r>
          </w:p>
        </w:tc>
      </w:tr>
      <w:tr w:rsidR="00172360" w:rsidRPr="00742F6B" w:rsidTr="00960307">
        <w:tc>
          <w:tcPr>
            <w:tcW w:w="1101" w:type="dxa"/>
            <w:vMerge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Виды оценочных средств</w:t>
            </w:r>
          </w:p>
        </w:tc>
      </w:tr>
      <w:tr w:rsidR="00172360" w:rsidRPr="00742F6B" w:rsidTr="00960307">
        <w:tc>
          <w:tcPr>
            <w:tcW w:w="1101" w:type="dxa"/>
            <w:vMerge w:val="restart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72360" w:rsidRPr="00960307" w:rsidRDefault="00172360" w:rsidP="00172360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307">
              <w:rPr>
                <w:rFonts w:ascii="Times New Roman" w:hAnsi="Times New Roman" w:cs="Times New Roman"/>
                <w:sz w:val="28"/>
              </w:rPr>
              <w:t>Модуль 2. «Введение в электронную среду вуза»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172360" w:rsidRDefault="00172360" w:rsidP="00172360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>ОК-7</w:t>
            </w:r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ab/>
              <w:t>способность к самоорганизации и самообразованию</w:t>
            </w:r>
          </w:p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Практическая работа</w:t>
            </w:r>
          </w:p>
        </w:tc>
      </w:tr>
      <w:tr w:rsidR="00172360" w:rsidRPr="00742F6B" w:rsidTr="005C0B87">
        <w:trPr>
          <w:trHeight w:val="562"/>
        </w:trPr>
        <w:tc>
          <w:tcPr>
            <w:tcW w:w="1101" w:type="dxa"/>
            <w:vMerge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портфолио</w:t>
            </w:r>
          </w:p>
        </w:tc>
      </w:tr>
      <w:tr w:rsidR="00172360" w:rsidRPr="00742F6B" w:rsidTr="005C0B87">
        <w:trPr>
          <w:trHeight w:val="1288"/>
        </w:trPr>
        <w:tc>
          <w:tcPr>
            <w:tcW w:w="1101" w:type="dxa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172360" w:rsidRPr="00960307" w:rsidRDefault="00172360" w:rsidP="005C0B8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307">
              <w:rPr>
                <w:rFonts w:ascii="Times New Roman" w:hAnsi="Times New Roman" w:cs="Times New Roman"/>
                <w:sz w:val="28"/>
              </w:rPr>
              <w:t xml:space="preserve">Модуль 3. «Введение в </w:t>
            </w:r>
            <w:proofErr w:type="spellStart"/>
            <w:r w:rsidRPr="00960307">
              <w:rPr>
                <w:rFonts w:ascii="Times New Roman" w:hAnsi="Times New Roman" w:cs="Times New Roman"/>
                <w:sz w:val="28"/>
              </w:rPr>
              <w:t>социо</w:t>
            </w:r>
            <w:proofErr w:type="spellEnd"/>
            <w:r w:rsidRPr="00960307">
              <w:rPr>
                <w:rFonts w:ascii="Times New Roman" w:hAnsi="Times New Roman" w:cs="Times New Roman"/>
                <w:sz w:val="28"/>
              </w:rPr>
              <w:t>-коммуникативную среду вуза»</w:t>
            </w:r>
          </w:p>
        </w:tc>
        <w:tc>
          <w:tcPr>
            <w:tcW w:w="3240" w:type="dxa"/>
            <w:shd w:val="clear" w:color="auto" w:fill="auto"/>
          </w:tcPr>
          <w:p w:rsidR="00172360" w:rsidRDefault="00172360" w:rsidP="00172360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>ОК-7</w:t>
            </w:r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ab/>
              <w:t>способность к самоорганизации и самообразованию</w:t>
            </w:r>
          </w:p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тест</w:t>
            </w:r>
          </w:p>
        </w:tc>
      </w:tr>
      <w:tr w:rsidR="00172360" w:rsidRPr="00742F6B" w:rsidTr="005C0B87">
        <w:trPr>
          <w:trHeight w:val="6899"/>
        </w:trPr>
        <w:tc>
          <w:tcPr>
            <w:tcW w:w="1101" w:type="dxa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172360" w:rsidRPr="00960307" w:rsidRDefault="00172360" w:rsidP="005C0B8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60307">
              <w:rPr>
                <w:rFonts w:ascii="Times New Roman" w:hAnsi="Times New Roman" w:cs="Times New Roman"/>
                <w:sz w:val="28"/>
              </w:rPr>
              <w:t>Модуль 4. «Введение в проектную среду вуза»</w:t>
            </w:r>
          </w:p>
        </w:tc>
        <w:tc>
          <w:tcPr>
            <w:tcW w:w="3240" w:type="dxa"/>
            <w:shd w:val="clear" w:color="auto" w:fill="auto"/>
          </w:tcPr>
          <w:p w:rsidR="00172360" w:rsidRDefault="00172360" w:rsidP="00172360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>ОК-7</w:t>
            </w:r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ab/>
              <w:t>способность к самоорганизации и самообразованию</w:t>
            </w:r>
          </w:p>
          <w:p w:rsidR="00172360" w:rsidRPr="00742F6B" w:rsidRDefault="00172360" w:rsidP="00172360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proofErr w:type="gramStart"/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>ПК-4</w:t>
            </w:r>
            <w:r w:rsidRPr="00172360">
              <w:rPr>
                <w:rFonts w:ascii="Times New Roman" w:eastAsia="Times New Roman" w:hAnsi="Times New Roman" w:cs="Times New Roman"/>
                <w:bCs/>
                <w:color w:val="auto"/>
              </w:rPr>
              <w:tab/>
              <w:t>способность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</w:t>
            </w:r>
            <w:proofErr w:type="gramEnd"/>
          </w:p>
        </w:tc>
        <w:tc>
          <w:tcPr>
            <w:tcW w:w="2393" w:type="dxa"/>
            <w:shd w:val="clear" w:color="auto" w:fill="auto"/>
          </w:tcPr>
          <w:p w:rsidR="00172360" w:rsidRPr="00742F6B" w:rsidRDefault="00172360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проект</w:t>
            </w:r>
          </w:p>
        </w:tc>
      </w:tr>
    </w:tbl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742F6B" w:rsidRPr="00742F6B" w:rsidRDefault="00742F6B" w:rsidP="00742F6B">
      <w:pPr>
        <w:spacing w:after="120" w:line="276" w:lineRule="auto"/>
        <w:jc w:val="right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2230"/>
        <w:gridCol w:w="2208"/>
        <w:gridCol w:w="3092"/>
      </w:tblGrid>
      <w:tr w:rsidR="00742F6B" w:rsidRPr="00742F6B" w:rsidTr="00DC7C4A">
        <w:tc>
          <w:tcPr>
            <w:tcW w:w="2041" w:type="dxa"/>
            <w:vMerge w:val="restart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Код и наименование компетенции</w:t>
            </w:r>
          </w:p>
        </w:tc>
        <w:tc>
          <w:tcPr>
            <w:tcW w:w="7530" w:type="dxa"/>
            <w:gridSpan w:val="3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42F6B" w:rsidRPr="00742F6B" w:rsidTr="00DC7C4A">
        <w:tc>
          <w:tcPr>
            <w:tcW w:w="2041" w:type="dxa"/>
            <w:vMerge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30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оптимальный</w:t>
            </w:r>
          </w:p>
        </w:tc>
        <w:tc>
          <w:tcPr>
            <w:tcW w:w="2208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критический</w:t>
            </w:r>
          </w:p>
        </w:tc>
      </w:tr>
      <w:tr w:rsidR="00742F6B" w:rsidRPr="00742F6B" w:rsidTr="00DC7C4A">
        <w:tc>
          <w:tcPr>
            <w:tcW w:w="2041" w:type="dxa"/>
            <w:vMerge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7530" w:type="dxa"/>
            <w:gridSpan w:val="3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оценка</w:t>
            </w:r>
          </w:p>
        </w:tc>
      </w:tr>
      <w:tr w:rsidR="00742F6B" w:rsidRPr="00742F6B" w:rsidTr="00DC7C4A">
        <w:tc>
          <w:tcPr>
            <w:tcW w:w="2041" w:type="dxa"/>
            <w:vMerge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30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Отлично/зачтено</w:t>
            </w:r>
          </w:p>
        </w:tc>
        <w:tc>
          <w:tcPr>
            <w:tcW w:w="2208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Удовлетворительно/зачтено</w:t>
            </w:r>
          </w:p>
        </w:tc>
      </w:tr>
      <w:tr w:rsidR="00742F6B" w:rsidRPr="00742F6B" w:rsidTr="00DC7C4A">
        <w:tc>
          <w:tcPr>
            <w:tcW w:w="2041" w:type="dxa"/>
            <w:shd w:val="clear" w:color="auto" w:fill="auto"/>
          </w:tcPr>
          <w:p w:rsidR="00172360" w:rsidRDefault="00172360" w:rsidP="00DC7C4A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ОК-7</w:t>
            </w:r>
            <w:r w:rsidR="00DC7C4A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способность к самоорганизации и самообразованию</w:t>
            </w:r>
          </w:p>
          <w:p w:rsidR="00742F6B" w:rsidRPr="00742F6B" w:rsidRDefault="00742F6B" w:rsidP="00DC7C4A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30" w:type="dxa"/>
            <w:shd w:val="clear" w:color="auto" w:fill="auto"/>
          </w:tcPr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</w:p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</w:p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</w:p>
        </w:tc>
        <w:tc>
          <w:tcPr>
            <w:tcW w:w="2208" w:type="dxa"/>
            <w:shd w:val="clear" w:color="auto" w:fill="auto"/>
          </w:tcPr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</w:p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</w:p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</w:p>
        </w:tc>
        <w:tc>
          <w:tcPr>
            <w:tcW w:w="3092" w:type="dxa"/>
            <w:shd w:val="clear" w:color="auto" w:fill="auto"/>
          </w:tcPr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</w:p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</w:p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</w:p>
        </w:tc>
      </w:tr>
      <w:tr w:rsidR="00DC7C4A" w:rsidRPr="00742F6B" w:rsidTr="00DC7C4A">
        <w:tc>
          <w:tcPr>
            <w:tcW w:w="2041" w:type="dxa"/>
            <w:shd w:val="clear" w:color="auto" w:fill="auto"/>
          </w:tcPr>
          <w:p w:rsidR="00DC7C4A" w:rsidRPr="00742F6B" w:rsidRDefault="00DC7C4A" w:rsidP="00DC7C4A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proofErr w:type="gramStart"/>
            <w:r w:rsidRPr="00DC7C4A">
              <w:rPr>
                <w:rFonts w:ascii="Times New Roman" w:eastAsia="Times New Roman" w:hAnsi="Times New Roman" w:cs="Times New Roman"/>
                <w:bCs/>
                <w:color w:val="auto"/>
              </w:rPr>
              <w:t>ПК-4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  <w:r w:rsidRPr="00DC7C4A">
              <w:rPr>
                <w:rFonts w:ascii="Times New Roman" w:eastAsia="Times New Roman" w:hAnsi="Times New Roman" w:cs="Times New Roman"/>
                <w:bCs/>
                <w:color w:val="auto"/>
              </w:rPr>
              <w:t>способность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</w:t>
            </w:r>
            <w:proofErr w:type="gramEnd"/>
          </w:p>
        </w:tc>
        <w:tc>
          <w:tcPr>
            <w:tcW w:w="2230" w:type="dxa"/>
            <w:shd w:val="clear" w:color="auto" w:fill="auto"/>
          </w:tcPr>
          <w:p w:rsidR="00DC7C4A" w:rsidRPr="00742F6B" w:rsidRDefault="00DC7C4A" w:rsidP="005C0B8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</w:p>
          <w:p w:rsidR="00DC7C4A" w:rsidRPr="00742F6B" w:rsidRDefault="00DC7C4A" w:rsidP="005C0B8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</w:p>
          <w:p w:rsidR="00DC7C4A" w:rsidRPr="00742F6B" w:rsidRDefault="00DC7C4A" w:rsidP="005C0B8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</w:p>
        </w:tc>
        <w:tc>
          <w:tcPr>
            <w:tcW w:w="2208" w:type="dxa"/>
            <w:shd w:val="clear" w:color="auto" w:fill="auto"/>
          </w:tcPr>
          <w:p w:rsidR="00DC7C4A" w:rsidRPr="00742F6B" w:rsidRDefault="00DC7C4A" w:rsidP="005C0B8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</w:p>
          <w:p w:rsidR="00DC7C4A" w:rsidRPr="00742F6B" w:rsidRDefault="00DC7C4A" w:rsidP="005C0B8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</w:p>
          <w:p w:rsidR="00DC7C4A" w:rsidRPr="00742F6B" w:rsidRDefault="00DC7C4A" w:rsidP="005C0B8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</w:p>
        </w:tc>
        <w:tc>
          <w:tcPr>
            <w:tcW w:w="3092" w:type="dxa"/>
            <w:shd w:val="clear" w:color="auto" w:fill="auto"/>
          </w:tcPr>
          <w:p w:rsidR="00DC7C4A" w:rsidRPr="00742F6B" w:rsidRDefault="00DC7C4A" w:rsidP="005C0B8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</w:p>
          <w:p w:rsidR="00DC7C4A" w:rsidRPr="00742F6B" w:rsidRDefault="00DC7C4A" w:rsidP="005C0B8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Умеет:</w:t>
            </w:r>
          </w:p>
          <w:p w:rsidR="00DC7C4A" w:rsidRPr="00742F6B" w:rsidRDefault="00DC7C4A" w:rsidP="005C0B8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</w:p>
        </w:tc>
      </w:tr>
    </w:tbl>
    <w:p w:rsidR="00742F6B" w:rsidRPr="00742F6B" w:rsidRDefault="00742F6B" w:rsidP="00742F6B">
      <w:pPr>
        <w:spacing w:after="120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Примерный перечень оценочных средств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031"/>
        <w:gridCol w:w="4622"/>
        <w:gridCol w:w="2759"/>
      </w:tblGrid>
      <w:tr w:rsidR="00742F6B" w:rsidRPr="00742F6B" w:rsidTr="00DC7C4A">
        <w:tc>
          <w:tcPr>
            <w:tcW w:w="456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2031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4622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2759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742F6B" w:rsidRPr="00742F6B" w:rsidTr="00DC7C4A">
        <w:tc>
          <w:tcPr>
            <w:tcW w:w="456" w:type="dxa"/>
            <w:shd w:val="clear" w:color="auto" w:fill="auto"/>
          </w:tcPr>
          <w:p w:rsidR="00742F6B" w:rsidRPr="00742F6B" w:rsidRDefault="00DC7C4A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031" w:type="dxa"/>
            <w:shd w:val="clear" w:color="auto" w:fill="auto"/>
          </w:tcPr>
          <w:p w:rsidR="00742F6B" w:rsidRPr="00742F6B" w:rsidRDefault="00742F6B" w:rsidP="009603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bidi="mr-IN"/>
              </w:rPr>
            </w:pPr>
            <w:r w:rsidRPr="00742F6B">
              <w:rPr>
                <w:rFonts w:ascii="Times New Roman" w:eastAsia="Times New Roman" w:hAnsi="Times New Roman" w:cs="Times New Roman"/>
                <w:lang w:bidi="mr-IN"/>
              </w:rPr>
              <w:t>Портфолио</w:t>
            </w:r>
          </w:p>
        </w:tc>
        <w:tc>
          <w:tcPr>
            <w:tcW w:w="4622" w:type="dxa"/>
            <w:shd w:val="clear" w:color="auto" w:fill="auto"/>
          </w:tcPr>
          <w:p w:rsidR="00742F6B" w:rsidRPr="00742F6B" w:rsidRDefault="00742F6B" w:rsidP="009603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mr-IN"/>
              </w:rPr>
            </w:pPr>
            <w:r w:rsidRPr="00742F6B">
              <w:rPr>
                <w:rFonts w:ascii="Times New Roman" w:eastAsia="Times New Roman" w:hAnsi="Times New Roman" w:cs="Times New Roman"/>
                <w:lang w:bidi="mr-IN"/>
              </w:rPr>
              <w:t xml:space="preserve">Целевая подборка работ студента, раскрывающая его индивидуальные образовательные достижения в одной или нескольких учебных дисциплинах. </w:t>
            </w:r>
          </w:p>
        </w:tc>
        <w:tc>
          <w:tcPr>
            <w:tcW w:w="2759" w:type="dxa"/>
            <w:shd w:val="clear" w:color="auto" w:fill="auto"/>
          </w:tcPr>
          <w:p w:rsidR="00742F6B" w:rsidRPr="00742F6B" w:rsidRDefault="00742F6B" w:rsidP="0096030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Структура портфолио</w:t>
            </w:r>
          </w:p>
        </w:tc>
      </w:tr>
      <w:tr w:rsidR="00742F6B" w:rsidRPr="00742F6B" w:rsidTr="00DC7C4A">
        <w:tc>
          <w:tcPr>
            <w:tcW w:w="456" w:type="dxa"/>
            <w:shd w:val="clear" w:color="auto" w:fill="auto"/>
          </w:tcPr>
          <w:p w:rsidR="00742F6B" w:rsidRPr="00742F6B" w:rsidRDefault="00DC7C4A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Проект</w:t>
            </w:r>
          </w:p>
        </w:tc>
        <w:tc>
          <w:tcPr>
            <w:tcW w:w="4622" w:type="dxa"/>
            <w:shd w:val="clear" w:color="auto" w:fill="auto"/>
          </w:tcPr>
          <w:p w:rsidR="00742F6B" w:rsidRPr="00742F6B" w:rsidRDefault="00742F6B" w:rsidP="009603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lang w:bidi="mr-I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742F6B">
              <w:rPr>
                <w:rFonts w:ascii="Times New Roman" w:eastAsia="Times New Roman" w:hAnsi="Times New Roman" w:cs="Times New Roman"/>
                <w:lang w:bidi="mr-IN"/>
              </w:rPr>
              <w:t>сформированности</w:t>
            </w:r>
            <w:proofErr w:type="spellEnd"/>
            <w:r w:rsidRPr="00742F6B">
              <w:rPr>
                <w:rFonts w:ascii="Times New Roman" w:eastAsia="Times New Roman" w:hAnsi="Times New Roman" w:cs="Times New Roman"/>
                <w:lang w:bidi="mr-IN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</w:t>
            </w:r>
            <w:proofErr w:type="gramStart"/>
            <w:r w:rsidRPr="00742F6B">
              <w:rPr>
                <w:rFonts w:ascii="Times New Roman" w:eastAsia="Times New Roman" w:hAnsi="Times New Roman" w:cs="Times New Roman"/>
                <w:lang w:bidi="mr-IN"/>
              </w:rPr>
              <w:t>обучающихся</w:t>
            </w:r>
            <w:proofErr w:type="gramEnd"/>
            <w:r w:rsidRPr="00742F6B">
              <w:rPr>
                <w:rFonts w:ascii="Times New Roman" w:eastAsia="Times New Roman" w:hAnsi="Times New Roman" w:cs="Times New Roman"/>
                <w:lang w:bidi="mr-IN"/>
              </w:rPr>
              <w:t xml:space="preserve">. </w:t>
            </w:r>
          </w:p>
        </w:tc>
        <w:tc>
          <w:tcPr>
            <w:tcW w:w="2759" w:type="dxa"/>
            <w:shd w:val="clear" w:color="auto" w:fill="auto"/>
          </w:tcPr>
          <w:p w:rsidR="00742F6B" w:rsidRPr="00742F6B" w:rsidRDefault="00742F6B" w:rsidP="009603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lang w:bidi="mr-IN"/>
              </w:rPr>
              <w:t xml:space="preserve">Темы групповых и/или </w:t>
            </w:r>
            <w:proofErr w:type="gramStart"/>
            <w:r w:rsidRPr="00742F6B">
              <w:rPr>
                <w:rFonts w:ascii="Times New Roman" w:eastAsia="Times New Roman" w:hAnsi="Times New Roman" w:cs="Times New Roman"/>
                <w:lang w:bidi="mr-IN"/>
              </w:rPr>
              <w:t>индивидуальных проектов</w:t>
            </w:r>
            <w:proofErr w:type="gramEnd"/>
            <w:r w:rsidRPr="00742F6B">
              <w:rPr>
                <w:rFonts w:ascii="Times New Roman" w:eastAsia="Times New Roman" w:hAnsi="Times New Roman" w:cs="Times New Roman"/>
                <w:lang w:bidi="mr-IN"/>
              </w:rPr>
              <w:t xml:space="preserve"> </w:t>
            </w:r>
          </w:p>
        </w:tc>
      </w:tr>
      <w:tr w:rsidR="00742F6B" w:rsidRPr="00742F6B" w:rsidTr="00DC7C4A">
        <w:tc>
          <w:tcPr>
            <w:tcW w:w="456" w:type="dxa"/>
            <w:shd w:val="clear" w:color="auto" w:fill="auto"/>
          </w:tcPr>
          <w:p w:rsidR="00742F6B" w:rsidRPr="00742F6B" w:rsidRDefault="00DC7C4A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2031" w:type="dxa"/>
            <w:shd w:val="clear" w:color="auto" w:fill="auto"/>
          </w:tcPr>
          <w:p w:rsidR="00742F6B" w:rsidRPr="00742F6B" w:rsidRDefault="00DC7C4A" w:rsidP="00DC7C4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  <w:r w:rsidR="00742F6B" w:rsidRPr="00742F6B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4622" w:type="dxa"/>
            <w:shd w:val="clear" w:color="auto" w:fill="auto"/>
          </w:tcPr>
          <w:p w:rsidR="00742F6B" w:rsidRPr="00742F6B" w:rsidRDefault="00742F6B" w:rsidP="00960307">
            <w:pPr>
              <w:ind w:hanging="2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2759" w:type="dxa"/>
            <w:shd w:val="clear" w:color="auto" w:fill="auto"/>
          </w:tcPr>
          <w:p w:rsidR="00742F6B" w:rsidRPr="00742F6B" w:rsidRDefault="00742F6B" w:rsidP="00DC7C4A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 xml:space="preserve">Комплект заданий для выполнения </w:t>
            </w:r>
            <w:r w:rsidR="00DC7C4A">
              <w:rPr>
                <w:rFonts w:ascii="Times New Roman" w:hAnsi="Times New Roman" w:cs="Times New Roman"/>
              </w:rPr>
              <w:t>практической</w:t>
            </w:r>
            <w:r w:rsidRPr="00742F6B">
              <w:rPr>
                <w:rFonts w:ascii="Times New Roman" w:hAnsi="Times New Roman" w:cs="Times New Roman"/>
              </w:rPr>
              <w:t xml:space="preserve"> работы </w:t>
            </w:r>
          </w:p>
        </w:tc>
      </w:tr>
      <w:tr w:rsidR="00742F6B" w:rsidRPr="00742F6B" w:rsidTr="00DC7C4A">
        <w:tc>
          <w:tcPr>
            <w:tcW w:w="456" w:type="dxa"/>
            <w:shd w:val="clear" w:color="auto" w:fill="auto"/>
          </w:tcPr>
          <w:p w:rsidR="00742F6B" w:rsidRPr="00742F6B" w:rsidRDefault="00DC7C4A" w:rsidP="0096030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2031" w:type="dxa"/>
            <w:shd w:val="clear" w:color="auto" w:fill="auto"/>
          </w:tcPr>
          <w:p w:rsidR="00742F6B" w:rsidRPr="00742F6B" w:rsidRDefault="00742F6B" w:rsidP="0096030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4622" w:type="dxa"/>
            <w:shd w:val="clear" w:color="auto" w:fill="auto"/>
          </w:tcPr>
          <w:p w:rsidR="00742F6B" w:rsidRPr="00742F6B" w:rsidRDefault="00742F6B" w:rsidP="0096030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9" w:type="dxa"/>
            <w:shd w:val="clear" w:color="auto" w:fill="auto"/>
          </w:tcPr>
          <w:p w:rsidR="00742F6B" w:rsidRPr="00742F6B" w:rsidRDefault="00742F6B" w:rsidP="0096030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Фонд тестовых заданий</w:t>
            </w:r>
          </w:p>
        </w:tc>
      </w:tr>
    </w:tbl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spacing w:after="120"/>
        <w:jc w:val="right"/>
        <w:rPr>
          <w:rFonts w:ascii="Times New Roman" w:eastAsia="Times New Roman" w:hAnsi="Times New Roman" w:cs="Times New Roman"/>
          <w:bCs/>
          <w:lang w:bidi="mr-IN"/>
        </w:rPr>
      </w:pPr>
      <w:r w:rsidRPr="00742F6B">
        <w:rPr>
          <w:rFonts w:ascii="Times New Roman" w:eastAsia="Times New Roman" w:hAnsi="Times New Roman" w:cs="Times New Roman"/>
          <w:bCs/>
          <w:lang w:bidi="mr-IN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742F6B" w:rsidRPr="00742F6B" w:rsidRDefault="00742F6B" w:rsidP="00742F6B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 w:rsidR="00DC7C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 w:rsidR="00DC7C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Фонд тестовых заданий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>по дисциплине</w:t>
      </w:r>
      <w:r w:rsidR="00DC7C4A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 w:rsidR="00DC7C4A" w:rsidRPr="00DC7C4A">
        <w:rPr>
          <w:rFonts w:ascii="Times New Roman" w:eastAsia="Times New Roman" w:hAnsi="Times New Roman" w:cs="Times New Roman"/>
          <w:sz w:val="28"/>
          <w:szCs w:val="28"/>
          <w:lang w:bidi="mr-IN"/>
        </w:rPr>
        <w:t>Стратегии личностно-профессионального развития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Тест 1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1. </w:t>
      </w: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Каков должен быть внешний вид </w:t>
      </w:r>
      <w:proofErr w:type="gramStart"/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обучающегося</w:t>
      </w:r>
      <w:proofErr w:type="gramEnd"/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соответствовать общепринятому деловому стилю одежды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соответствовать климатическим условиям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соответствовать современным модным тенденциям</w:t>
      </w:r>
    </w:p>
    <w:p w:rsid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2</w:t>
      </w:r>
      <w:r w:rsidR="00B753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. </w:t>
      </w: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Можно ли склонять преподавателя к получению от обучающихся или иных лиц вознаграждения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можно при получении диплома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категорически запрещено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можно в виде ценных подарков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можно при повторной сдаче экзамена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3</w:t>
      </w:r>
      <w:r w:rsidR="00B75374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. </w:t>
      </w: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 соответствии с кодексом этики Университета ношение спортивной формы одежды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категорически запрещено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разрешено только на занятиях, где предусмотрена спортивная форма одежды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разрешено только в субботу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разрешено всегда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4.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Употребление алкогольных напитков запрещено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a. </w:t>
      </w:r>
      <w:r w:rsidR="00B75374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 спортивном зале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lastRenderedPageBreak/>
        <w:t>b. На территории учебных корпусов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В общежитии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d. </w:t>
      </w:r>
      <w:r w:rsidR="00B75374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Все вышеперечисленное</w:t>
      </w:r>
      <w:r w:rsidR="00B75374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5.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При взаимодействии со СМИ и в социальных сетях  студенты должны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действовать в интересах Университета, укреплять его имидж, не принимать действий, наносящих урон интересам Университета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распространять любую информацию о работе Университета, даже информацию, компрометирующую вуз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6.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 соответствии с ФЗ №15 от 23.02.2013 г. «Об охране здоровья граждан от воздействия окружающего табачного дыма и последствий потребления табака»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курение запрещено в менее чем в 15 метрах от входа в университет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курение разрешено на территории Университета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курение разрешено в помещении Университета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7.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Кто может проводить по время занятий политическую или религиозную агитацию?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Студенты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Преподаватели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Никто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Администрация университета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8.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Если студент по уважительной причине не может присутствовать на учебном занятии, то он должен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Сообщить причину своего отсутствия сокурсникам, чтобы они передали информацию в деканат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Принести справку о причине отсутствия, либо написать заявление  о причине отсутствия в деканат заблаговременно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Позвонить и сообщить причину своего отсутствия в деканат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9.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 какое время студент должен приходить на учебу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Ко времени, указанному в расписании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Ко времени интересующих студента занятий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10.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Какие действия являются нарушением пропускного режима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или несколько ответов: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хранение электронного пропуска дома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использование одного электронного пропуска во всех корпусах университета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передача своего электронного пропуска другому студенту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11.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Студент может принимать участие в работе студенческих объединений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только студенческие объединения факультета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любое студенческое объединение Университета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студенческие объединения по тематике своей образовательной программы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12.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Какие из перечисленных документов устанавливают основы поведения в Университете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или несколько ответов: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Устав университета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ФЗ «Об образовании»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Трудовой кодекс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Кодекс этики и служебного поведения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13.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Каковы правила пользования сотовым телефоном в университете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в учебных корпусах университета можно пользоваться сотовыми телефонами с установкой минимальной громкости звукового сигнала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b. рекомендуется отключить звуковой сигнал мобильного телефона во время учебных занятий и так же на различных мероприятиях (собраниях, конференциях и </w:t>
      </w:r>
      <w:proofErr w:type="spellStart"/>
      <w:proofErr w:type="gramStart"/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др</w:t>
      </w:r>
      <w:proofErr w:type="spellEnd"/>
      <w:proofErr w:type="gramEnd"/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в учебных корпусах университета пользоваться сотовыми телефонами можно без ограничений</w:t>
      </w:r>
    </w:p>
    <w:p w:rsidR="00B75374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B75374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14. </w:t>
      </w:r>
      <w:r w:rsidR="004A3AE5"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Право на членство в профсоюзной организации студентов имеют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Все студенты</w:t>
      </w:r>
    </w:p>
    <w:p w:rsidR="004A3AE5" w:rsidRPr="004A3AE5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Студенты бюджетной формы обучения</w:t>
      </w:r>
    </w:p>
    <w:p w:rsidR="005C0B87" w:rsidRDefault="004A3AE5" w:rsidP="004A3AE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4A3AE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Студенты 2,3,4,5 курсов</w:t>
      </w:r>
    </w:p>
    <w:p w:rsidR="005C0B87" w:rsidRPr="005C0B87" w:rsidRDefault="005C0B87" w:rsidP="005C0B8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Тест 2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1. </w:t>
      </w: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Рефлексивное слушание – это: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или несколько ответов: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Отражение чувств.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Уточнение.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Ограниченное число вопросов.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Внимательное молчание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e. </w:t>
      </w:r>
      <w:proofErr w:type="spellStart"/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Минимализация</w:t>
      </w:r>
      <w:proofErr w:type="spellEnd"/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ответов.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2. </w:t>
      </w:r>
      <w:proofErr w:type="spellStart"/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Самопрезентация</w:t>
      </w:r>
      <w:proofErr w:type="spellEnd"/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направлена на: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манипуляцию личностными отношениями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создание имиджа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3. </w:t>
      </w: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Осознанное внешнее согласие с группой при внутреннем расхождении с ее позицией – это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a. </w:t>
      </w:r>
      <w:proofErr w:type="spellStart"/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конформность</w:t>
      </w:r>
      <w:proofErr w:type="spellEnd"/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психическое заражение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4. </w:t>
      </w: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Целью деловых коммуникаций является: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духовное развитие персонала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повышение эффективности деятельности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5. </w:t>
      </w: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Установите соответствие между формами делового общения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12530D" w:rsidRDefault="0012530D" w:rsidP="0012530D">
      <w:pPr>
        <w:pStyle w:val="a4"/>
        <w:numPr>
          <w:ilvl w:val="0"/>
          <w:numId w:val="14"/>
        </w:numPr>
        <w:autoSpaceDE w:val="0"/>
        <w:autoSpaceDN w:val="0"/>
        <w:adjustRightInd w:val="0"/>
        <w:ind w:left="284" w:hanging="284"/>
        <w:rPr>
          <w:bCs/>
          <w:sz w:val="28"/>
          <w:szCs w:val="28"/>
          <w:lang w:bidi="mr-IN"/>
        </w:rPr>
      </w:pPr>
      <w:r w:rsidRPr="0012530D">
        <w:rPr>
          <w:bCs/>
          <w:sz w:val="28"/>
          <w:szCs w:val="28"/>
          <w:lang w:bidi="mr-IN"/>
        </w:rPr>
        <w:t>Деловая беседа</w:t>
      </w:r>
    </w:p>
    <w:p w:rsidR="0012530D" w:rsidRPr="0012530D" w:rsidRDefault="0012530D" w:rsidP="0012530D">
      <w:pPr>
        <w:pStyle w:val="a4"/>
        <w:numPr>
          <w:ilvl w:val="0"/>
          <w:numId w:val="14"/>
        </w:numPr>
        <w:autoSpaceDE w:val="0"/>
        <w:autoSpaceDN w:val="0"/>
        <w:adjustRightInd w:val="0"/>
        <w:ind w:left="284" w:hanging="284"/>
        <w:rPr>
          <w:bCs/>
          <w:sz w:val="28"/>
          <w:szCs w:val="28"/>
          <w:lang w:bidi="mr-IN"/>
        </w:rPr>
      </w:pPr>
      <w:r w:rsidRPr="0012530D">
        <w:rPr>
          <w:bCs/>
          <w:sz w:val="28"/>
          <w:szCs w:val="28"/>
          <w:lang w:bidi="mr-IN"/>
        </w:rPr>
        <w:t>Деловые переговоры</w:t>
      </w:r>
    </w:p>
    <w:p w:rsidR="0012530D" w:rsidRPr="0012530D" w:rsidRDefault="0012530D" w:rsidP="0012530D">
      <w:pPr>
        <w:pStyle w:val="a4"/>
        <w:numPr>
          <w:ilvl w:val="0"/>
          <w:numId w:val="14"/>
        </w:numPr>
        <w:autoSpaceDE w:val="0"/>
        <w:autoSpaceDN w:val="0"/>
        <w:adjustRightInd w:val="0"/>
        <w:ind w:left="284" w:hanging="284"/>
        <w:rPr>
          <w:bCs/>
          <w:sz w:val="28"/>
          <w:szCs w:val="28"/>
          <w:lang w:bidi="mr-IN"/>
        </w:rPr>
      </w:pPr>
      <w:r w:rsidRPr="0012530D">
        <w:rPr>
          <w:bCs/>
          <w:sz w:val="28"/>
          <w:szCs w:val="28"/>
          <w:lang w:bidi="mr-IN"/>
        </w:rPr>
        <w:t>Деловой разговор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Ответ 1</w:t>
      </w: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Вид делового общения, который предполагает рассмотрение в течение более длительного периода времени каких-либо проблем. Которые определены заранее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Ответ 2</w:t>
      </w: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Особая форма совещания, в котором участвует не менее двух сторон, и результат которого фиксируется в юридическом документе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Ответ 3</w:t>
      </w: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способ открытого коллективного обсуждения проблем группой специалистов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Ответ 4 Контакт людей в устной форме, касающийся деловой деятельности и её различных аспектов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lastRenderedPageBreak/>
        <w:t xml:space="preserve">6. </w:t>
      </w: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Общение, обеспечивающее успех какого-либо общего дела, создающее условия для сотрудничества людей, чтобы достичь значимые для них цели – это: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неформальное общение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деловое общение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7. </w:t>
      </w: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Невербальные средства общения – это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или несколько ответов: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жесты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мимика.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c. паузы;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d. логичность речи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8. </w:t>
      </w: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Препятствия в общении, которые проявляются у партнеров в непонимании высказываний, требований, предъявляемых друг другу – это   барьеры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Смысловые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Эмоциональные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Физические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9. </w:t>
      </w: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Если человек при общении ориентируется только на права и обязанности, которые ему диктует его социальное положение, и игнорирует свои личностные особенности, то мы имеем дело с   общением.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Деловым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Ролевым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Личностным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10. </w:t>
      </w: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Целью деловой </w:t>
      </w:r>
      <w:proofErr w:type="spellStart"/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конфликтологии</w:t>
      </w:r>
      <w:proofErr w:type="spellEnd"/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является: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12530D" w:rsidRPr="005C0B87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a. описание видов конфликтов в деятельности</w:t>
      </w:r>
    </w:p>
    <w:p w:rsidR="0012530D" w:rsidRDefault="0012530D" w:rsidP="0012530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C0B8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b. управление конфликтами</w:t>
      </w:r>
    </w:p>
    <w:p w:rsid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3"/>
          <w:szCs w:val="23"/>
          <w:lang w:bidi="mr-IN"/>
        </w:rPr>
      </w:pPr>
    </w:p>
    <w:p w:rsidR="0012530D" w:rsidRPr="00742F6B" w:rsidRDefault="0012530D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3"/>
          <w:szCs w:val="23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4A3AE5" w:rsidRPr="00742F6B" w:rsidRDefault="004A3AE5" w:rsidP="004A3A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10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91-100%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4A3AE5" w:rsidRPr="00742F6B" w:rsidRDefault="004A3AE5" w:rsidP="004A3A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9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81-90%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4A3AE5" w:rsidRDefault="004A3AE5" w:rsidP="004A3A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8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71-80%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4A3AE5" w:rsidRDefault="004A3AE5" w:rsidP="004A3A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7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61-70%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4A3AE5" w:rsidRDefault="004A3AE5" w:rsidP="004A3A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6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55-60%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4A3AE5" w:rsidRDefault="004A3AE5" w:rsidP="004A3A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51-55%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4A3AE5" w:rsidRDefault="004A3AE5" w:rsidP="004A3A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«неудовлетворительно»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менее 50%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тестирование необходимо пройти заново.</w:t>
      </w:r>
    </w:p>
    <w:p w:rsidR="004A3AE5" w:rsidRDefault="004A3AE5" w:rsidP="00742F6B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 w:rsidR="004A3AE5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С.А. Соткина</w:t>
      </w:r>
    </w:p>
    <w:p w:rsidR="00742F6B" w:rsidRPr="00742F6B" w:rsidRDefault="00742F6B" w:rsidP="00742F6B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«____»_____________________20</w:t>
      </w:r>
      <w:r w:rsidR="004A3AE5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17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57474D" w:rsidRDefault="0057474D">
      <w:pPr>
        <w:spacing w:after="200" w:line="276" w:lineRule="auto"/>
        <w:rPr>
          <w:rFonts w:ascii="Times New Roman" w:eastAsia="Times New Roman" w:hAnsi="Times New Roman" w:cs="Times New Roman"/>
          <w:bCs/>
          <w:lang w:bidi="mr-IN"/>
        </w:rPr>
      </w:pPr>
      <w:r>
        <w:rPr>
          <w:rFonts w:ascii="Times New Roman" w:eastAsia="Times New Roman" w:hAnsi="Times New Roman" w:cs="Times New Roman"/>
          <w:bCs/>
          <w:lang w:bidi="mr-IN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 w:rsidR="005747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 w:rsidR="005747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742F6B" w:rsidRPr="00742F6B" w:rsidRDefault="00742F6B" w:rsidP="00742F6B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Комплект заданий для </w:t>
      </w:r>
      <w:r w:rsidR="0057474D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практической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работы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 w:rsidR="0057474D" w:rsidRPr="0057474D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Стратегии личностно-профессионального развития</w:t>
      </w: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0"/>
          <w:szCs w:val="20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Тема</w:t>
      </w:r>
      <w:r w:rsidR="0057474D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: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</w:t>
      </w:r>
      <w:r w:rsidR="0057474D" w:rsidRPr="0057474D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Проектирование индивидуального учебного плана студента</w:t>
      </w:r>
    </w:p>
    <w:p w:rsidR="00742F6B" w:rsidRPr="00742F6B" w:rsidRDefault="0057474D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Задание.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</w:t>
      </w:r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На основе ФГОС </w:t>
      </w:r>
      <w:proofErr w:type="gramStart"/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ВО</w:t>
      </w:r>
      <w:proofErr w:type="gramEnd"/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</w:t>
      </w:r>
      <w:proofErr w:type="gramStart"/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по</w:t>
      </w:r>
      <w:proofErr w:type="gramEnd"/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Вашему направлению подготовки, Рабочего учебного плана, собственных образовательных потребностей разработайте индивидуальный учебный план.</w:t>
      </w:r>
    </w:p>
    <w:p w:rsidR="000527C5" w:rsidRPr="00742F6B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0527C5" w:rsidRPr="00742F6B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Оценки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выражаются в баллах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:</w:t>
      </w:r>
      <w:bookmarkStart w:id="0" w:name="_GoBack"/>
      <w:bookmarkEnd w:id="0"/>
    </w:p>
    <w:p w:rsidR="00742F6B" w:rsidRPr="000527C5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0527C5">
        <w:rPr>
          <w:rFonts w:ascii="Times New Roman" w:eastAsia="Times New Roman" w:hAnsi="Times New Roman" w:cs="Times New Roman"/>
          <w:sz w:val="28"/>
          <w:szCs w:val="28"/>
          <w:lang w:bidi="mr-IN"/>
        </w:rPr>
        <w:t>35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баллов – студент самостоятельно спроектировал свой индивидуальный учебный план, отразил в нём свои личные познавательные и образовательные потребности, включая научно-исследовательскую и общественную работу.</w:t>
      </w:r>
    </w:p>
    <w:p w:rsidR="000527C5" w:rsidRPr="000527C5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0527C5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30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баллов – студент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при помощи педагога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спроектировал свой индивидуальный учебный план, отразил в нём свои личные познавательные и образовательные потребности, включая научно-исследовательскую и общественную работу.</w:t>
      </w:r>
    </w:p>
    <w:p w:rsidR="0057474D" w:rsidRPr="000527C5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0527C5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25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баллов – студент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при помощи педагога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спроектировал свой индивидуальный учебный план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, включив в него только дисциплины рабочего учебного плана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.</w:t>
      </w:r>
    </w:p>
    <w:p w:rsidR="000527C5" w:rsidRPr="000527C5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0527C5">
        <w:rPr>
          <w:rFonts w:ascii="Times New Roman" w:eastAsia="Times New Roman" w:hAnsi="Times New Roman" w:cs="Times New Roman"/>
          <w:sz w:val="28"/>
          <w:szCs w:val="28"/>
          <w:lang w:bidi="mr-IN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студент не выполнил задание</w:t>
      </w:r>
    </w:p>
    <w:p w:rsidR="000527C5" w:rsidRPr="00742F6B" w:rsidRDefault="000527C5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Тема</w:t>
      </w:r>
      <w:r w:rsidR="0057474D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: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</w:t>
      </w:r>
      <w:r w:rsidR="0057474D" w:rsidRPr="0057474D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Заполнение форм рейтинга студента</w:t>
      </w:r>
    </w:p>
    <w:p w:rsidR="0057474D" w:rsidRPr="00742F6B" w:rsidRDefault="0057474D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Задание. </w:t>
      </w:r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Ознакомьтесь с </w:t>
      </w:r>
      <w:r w:rsidR="009841EC" w:rsidRP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Регламент</w:t>
      </w:r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ом</w:t>
      </w:r>
      <w:r w:rsidR="009841EC" w:rsidRP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назначения повышенной государственной академической стипендии студентам </w:t>
      </w:r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и </w:t>
      </w:r>
      <w:r w:rsidR="009841EC" w:rsidRP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Положение</w:t>
      </w:r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м</w:t>
      </w:r>
      <w:r w:rsidR="009841EC" w:rsidRP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о портфолио достижений ст</w:t>
      </w:r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удента Мининского университета. </w:t>
      </w:r>
      <w:proofErr w:type="gramStart"/>
      <w:r w:rsidR="009841EC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Заполните рейтинговое портфолио студента за первый семестр</w:t>
      </w:r>
      <w:r w:rsid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(</w:t>
      </w:r>
      <w:r w:rsidR="000527C5" w:rsidRP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включа</w:t>
      </w:r>
      <w:r w:rsidR="000527C5" w:rsidRP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ет</w:t>
      </w:r>
      <w:r w:rsidR="000527C5" w:rsidRP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в себя</w:t>
      </w:r>
      <w:r w:rsid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</w:t>
      </w:r>
      <w:r w:rsidR="000527C5" w:rsidRP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титульный лист</w:t>
      </w:r>
      <w:r w:rsidR="000527C5" w:rsidRP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,</w:t>
      </w:r>
      <w:r w:rsid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</w:t>
      </w:r>
      <w:r w:rsidR="000527C5" w:rsidRP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форму индивидуального рейтинга достижений студентов)</w:t>
      </w:r>
      <w:r w:rsidR="000527C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</w:t>
      </w:r>
      <w:proofErr w:type="gramEnd"/>
    </w:p>
    <w:p w:rsidR="00742F6B" w:rsidRPr="00742F6B" w:rsidRDefault="00742F6B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742F6B" w:rsidRPr="00742F6B" w:rsidRDefault="00742F6B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выражаются в баллах</w:t>
      </w:r>
      <w:r w:rsidR="000527C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:</w:t>
      </w:r>
    </w:p>
    <w:p w:rsidR="000527C5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30 баллов – студент изучил нормативную документацию, заполнил все разделы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индивидуального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портфолио достижений самостоятельно</w:t>
      </w:r>
    </w:p>
    <w:p w:rsidR="000527C5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25</w:t>
      </w:r>
      <w:r w:rsidRPr="000527C5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баллов – студент изучил нормативную документацию, заполнил все разделы индивидуального портфолио достижений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при консультации преподавателя</w:t>
      </w:r>
    </w:p>
    <w:p w:rsidR="000527C5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20</w:t>
      </w:r>
      <w:r w:rsidRPr="000527C5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баллов – студент изучил нормативную документацию, заполнил все разделы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индивидуального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портфолио достижений самостоятельно</w:t>
      </w:r>
    </w:p>
    <w:p w:rsidR="000527C5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15</w:t>
      </w:r>
      <w:r w:rsidRPr="000527C5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баллов – студент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ознакомился с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нормативн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документаци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, заполнил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все разделы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индивидуального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портфолио достижений </w:t>
      </w:r>
    </w:p>
    <w:p w:rsidR="000527C5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10</w:t>
      </w:r>
      <w:r w:rsidRPr="000527C5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баллов – студент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ознакомился с нормативной документацией, заполнил не все разделы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индивидуального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портфолио достижений </w:t>
      </w:r>
    </w:p>
    <w:p w:rsidR="000527C5" w:rsidRPr="00742F6B" w:rsidRDefault="000527C5" w:rsidP="000527C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>0 баллов - Студент не выполнил задание</w:t>
      </w:r>
    </w:p>
    <w:p w:rsidR="000527C5" w:rsidRPr="00742F6B" w:rsidRDefault="000527C5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 w:rsidR="00E47261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С.А. Соткина</w:t>
      </w:r>
    </w:p>
    <w:p w:rsidR="00742F6B" w:rsidRPr="00742F6B" w:rsidRDefault="00742F6B" w:rsidP="00742F6B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«____»_____________________20</w:t>
      </w:r>
      <w:r w:rsidR="00E47261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17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742F6B" w:rsidRPr="00742F6B" w:rsidRDefault="00742F6B" w:rsidP="0057474D">
      <w:pPr>
        <w:autoSpaceDE w:val="0"/>
        <w:autoSpaceDN w:val="0"/>
        <w:adjustRightInd w:val="0"/>
        <w:spacing w:after="120"/>
        <w:jc w:val="right"/>
        <w:rPr>
          <w:rFonts w:ascii="Times New Roman" w:eastAsia="Times New Roman" w:hAnsi="Times New Roman" w:cs="Times New Roman"/>
          <w:bCs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 w:rsidR="00E472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 w:rsidR="00E472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Портфолио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 w:rsidR="00590A35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Стратегии личностно-профессионального развития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1. Название портфолио </w:t>
      </w:r>
      <w:r w:rsidR="00590A35">
        <w:rPr>
          <w:rFonts w:ascii="Times New Roman" w:eastAsia="Times New Roman" w:hAnsi="Times New Roman" w:cs="Times New Roman"/>
          <w:sz w:val="28"/>
          <w:szCs w:val="28"/>
          <w:lang w:bidi="mr-IN"/>
        </w:rPr>
        <w:t>«Портфолио достижений студента»</w:t>
      </w:r>
    </w:p>
    <w:p w:rsidR="00590A35" w:rsidRDefault="00590A35" w:rsidP="00590A35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Заполните </w:t>
      </w:r>
      <w:proofErr w:type="gramStart"/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личное</w:t>
      </w:r>
      <w:proofErr w:type="gramEnd"/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портфолио на своей странице в ЭИОС</w:t>
      </w: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</w:t>
      </w: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https://ya.mininuniver.ru/myportfolio. </w:t>
      </w:r>
    </w:p>
    <w:p w:rsidR="00590A35" w:rsidRDefault="00590A35" w:rsidP="00590A35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Структура портфолио:</w:t>
      </w:r>
    </w:p>
    <w:p w:rsidR="00590A35" w:rsidRPr="00E47261" w:rsidRDefault="00590A35" w:rsidP="00E47261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8"/>
          <w:szCs w:val="28"/>
          <w:lang w:bidi="mr-IN"/>
        </w:rPr>
      </w:pPr>
      <w:r w:rsidRPr="00E47261">
        <w:rPr>
          <w:bCs/>
          <w:sz w:val="28"/>
          <w:szCs w:val="28"/>
          <w:lang w:bidi="mr-IN"/>
        </w:rPr>
        <w:t>Автобиография</w:t>
      </w:r>
    </w:p>
    <w:p w:rsidR="00590A35" w:rsidRPr="00E47261" w:rsidRDefault="00590A35" w:rsidP="00E47261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8"/>
          <w:szCs w:val="28"/>
          <w:lang w:bidi="mr-IN"/>
        </w:rPr>
      </w:pPr>
      <w:r w:rsidRPr="00E47261">
        <w:rPr>
          <w:bCs/>
          <w:sz w:val="28"/>
          <w:szCs w:val="28"/>
          <w:lang w:bidi="mr-IN"/>
        </w:rPr>
        <w:t>Учебная деятельность</w:t>
      </w:r>
    </w:p>
    <w:p w:rsidR="00590A35" w:rsidRPr="00E47261" w:rsidRDefault="00590A35" w:rsidP="00E47261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8"/>
          <w:szCs w:val="28"/>
          <w:lang w:bidi="mr-IN"/>
        </w:rPr>
      </w:pPr>
      <w:r w:rsidRPr="00E47261">
        <w:rPr>
          <w:bCs/>
          <w:sz w:val="28"/>
          <w:szCs w:val="28"/>
          <w:lang w:bidi="mr-IN"/>
        </w:rPr>
        <w:t>Научно-</w:t>
      </w:r>
      <w:r w:rsidR="00E47261" w:rsidRPr="00E47261">
        <w:rPr>
          <w:bCs/>
          <w:sz w:val="28"/>
          <w:szCs w:val="28"/>
          <w:lang w:bidi="mr-IN"/>
        </w:rPr>
        <w:t>исс</w:t>
      </w:r>
      <w:r w:rsidRPr="00E47261">
        <w:rPr>
          <w:bCs/>
          <w:sz w:val="28"/>
          <w:szCs w:val="28"/>
          <w:lang w:bidi="mr-IN"/>
        </w:rPr>
        <w:t xml:space="preserve">ледовательская и проектная </w:t>
      </w:r>
      <w:r w:rsidR="00E47261" w:rsidRPr="00E47261">
        <w:rPr>
          <w:bCs/>
          <w:sz w:val="28"/>
          <w:szCs w:val="28"/>
          <w:lang w:bidi="mr-IN"/>
        </w:rPr>
        <w:t>деятельность</w:t>
      </w:r>
    </w:p>
    <w:p w:rsidR="00E47261" w:rsidRPr="00E47261" w:rsidRDefault="00E47261" w:rsidP="00E47261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8"/>
          <w:szCs w:val="28"/>
          <w:lang w:bidi="mr-IN"/>
        </w:rPr>
      </w:pPr>
      <w:r w:rsidRPr="00E47261">
        <w:rPr>
          <w:bCs/>
          <w:sz w:val="28"/>
          <w:szCs w:val="28"/>
          <w:lang w:bidi="mr-IN"/>
        </w:rPr>
        <w:t>Личностно-профессиональное развитие</w:t>
      </w:r>
    </w:p>
    <w:p w:rsidR="00E47261" w:rsidRPr="00E47261" w:rsidRDefault="00E47261" w:rsidP="00E47261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8"/>
          <w:szCs w:val="28"/>
          <w:lang w:bidi="mr-IN"/>
        </w:rPr>
      </w:pPr>
      <w:r w:rsidRPr="00E47261">
        <w:rPr>
          <w:bCs/>
          <w:sz w:val="28"/>
          <w:szCs w:val="28"/>
          <w:lang w:bidi="mr-IN"/>
        </w:rPr>
        <w:t>Общественная деятельность</w:t>
      </w:r>
    </w:p>
    <w:p w:rsidR="00E47261" w:rsidRPr="00E47261" w:rsidRDefault="00E47261" w:rsidP="00E47261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8"/>
          <w:szCs w:val="28"/>
          <w:lang w:bidi="mr-IN"/>
        </w:rPr>
      </w:pPr>
      <w:r w:rsidRPr="00E47261">
        <w:rPr>
          <w:bCs/>
          <w:sz w:val="28"/>
          <w:szCs w:val="28"/>
          <w:lang w:bidi="mr-IN"/>
        </w:rPr>
        <w:t>Спортивная деятельность</w:t>
      </w:r>
    </w:p>
    <w:p w:rsidR="00E47261" w:rsidRPr="00E47261" w:rsidRDefault="00E47261" w:rsidP="00E47261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8"/>
          <w:szCs w:val="28"/>
          <w:lang w:bidi="mr-IN"/>
        </w:rPr>
      </w:pPr>
      <w:r w:rsidRPr="00E47261">
        <w:rPr>
          <w:bCs/>
          <w:sz w:val="28"/>
          <w:szCs w:val="28"/>
          <w:lang w:bidi="mr-IN"/>
        </w:rPr>
        <w:t>Культурно-творческая деятельность</w:t>
      </w:r>
    </w:p>
    <w:p w:rsidR="00742F6B" w:rsidRPr="00590A35" w:rsidRDefault="00590A35" w:rsidP="00590A35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К каждой записи прикрепите подтверждающие докум</w:t>
      </w:r>
      <w:r w:rsidR="00E47261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нты</w:t>
      </w:r>
    </w:p>
    <w:p w:rsidR="00590A35" w:rsidRDefault="00590A35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742F6B" w:rsidRPr="00742F6B" w:rsidRDefault="00590A35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Оценки за портфолио </w:t>
      </w:r>
      <w:r w:rsidR="00742F6B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выража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  <w:r w:rsidR="00742F6B"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тся в баллах</w:t>
      </w:r>
    </w:p>
    <w:p w:rsidR="00742F6B" w:rsidRDefault="00E47261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20 – В портфолио заполнены все разделы, все записи подтверждены. Включены достижения предыдущей ступени образования и текущего обучения </w:t>
      </w:r>
    </w:p>
    <w:p w:rsidR="00E47261" w:rsidRDefault="00E47261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19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– В портфолио заполнены все разделы, все записи подтверждены. Включены достижения предыдущей ступени образования </w:t>
      </w:r>
    </w:p>
    <w:p w:rsidR="00E47261" w:rsidRDefault="00E47261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18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– В портфолио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заполнен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раздел, все записи подтверждены. Включены достижения предыдущей ступени образования и текущего обучения</w:t>
      </w:r>
    </w:p>
    <w:p w:rsidR="00E47261" w:rsidRDefault="00E47261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17 –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портфолио не заполнен 1 раздел, все записи подтверждены. Включены достижения предыдущей ступени образования </w:t>
      </w:r>
    </w:p>
    <w:p w:rsidR="00E47261" w:rsidRDefault="00E47261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16 –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 портфолио не заполнен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2-3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раздел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все записи подтверждены. Включены достижения предыдущей ступени образования и текущего обучения</w:t>
      </w:r>
    </w:p>
    <w:p w:rsidR="00E47261" w:rsidRPr="00742F6B" w:rsidRDefault="00E47261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15 –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 портфолио не заполнены 2-3 раздела, все записи подтверждены. Включены достижения предыдущей ступени образования </w:t>
      </w:r>
    </w:p>
    <w:p w:rsidR="00742F6B" w:rsidRPr="00742F6B" w:rsidRDefault="00E47261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 портфолио не заполнен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более 3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раздел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ов – работа не засчитывается</w:t>
      </w: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 w:rsidR="00E47261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С.А. Соткина</w:t>
      </w:r>
    </w:p>
    <w:p w:rsidR="00742F6B" w:rsidRPr="00742F6B" w:rsidRDefault="00742F6B" w:rsidP="00742F6B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742F6B" w:rsidRPr="00742F6B" w:rsidRDefault="00742F6B" w:rsidP="00742F6B">
      <w:pPr>
        <w:autoSpaceDE w:val="0"/>
        <w:autoSpaceDN w:val="0"/>
        <w:adjustRightInd w:val="0"/>
        <w:spacing w:after="120"/>
        <w:jc w:val="right"/>
        <w:rPr>
          <w:rFonts w:ascii="Times New Roman" w:eastAsia="Times New Roman" w:hAnsi="Times New Roman" w:cs="Times New Roman"/>
          <w:bCs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</w:p>
    <w:p w:rsidR="00742F6B" w:rsidRPr="00742F6B" w:rsidRDefault="00742F6B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42F6B" w:rsidRPr="00742F6B" w:rsidRDefault="0057474D" w:rsidP="00742F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Факультет естественных, математических и компьютерных наук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 w:rsidR="005747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Темы </w:t>
      </w:r>
      <w:proofErr w:type="gramStart"/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групповых</w:t>
      </w:r>
      <w:proofErr w:type="gramEnd"/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и/или индивидуальных 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творческих проектов</w:t>
      </w:r>
    </w:p>
    <w:p w:rsidR="00742F6B" w:rsidRPr="00742F6B" w:rsidRDefault="00742F6B" w:rsidP="00742F6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по дисциплине </w:t>
      </w:r>
      <w:r w:rsidR="0057474D" w:rsidRPr="0057474D">
        <w:rPr>
          <w:rFonts w:ascii="Times New Roman" w:eastAsia="Times New Roman" w:hAnsi="Times New Roman" w:cs="Times New Roman"/>
          <w:sz w:val="28"/>
          <w:szCs w:val="28"/>
          <w:lang w:bidi="mr-IN"/>
        </w:rPr>
        <w:t>Стратегии личностно-профессионального развития</w:t>
      </w: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094EA7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Групповые </w:t>
      </w:r>
      <w:r w:rsidR="00094EA7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проекты</w:t>
      </w:r>
    </w:p>
    <w:p w:rsidR="00094EA7" w:rsidRDefault="00094EA7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094EA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Разработать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групповой проект для участия в вузовском конкурсе «Ярмарка проектов»</w:t>
      </w:r>
      <w:r w:rsid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(научно-исследовательский, инновационный, социальный)</w:t>
      </w:r>
    </w:p>
    <w:p w:rsid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Перечень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необходимых</w:t>
      </w:r>
      <w:r w:rsidRPr="00590A35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документов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1. Обоснование актуальности, целей, задач проекта.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2. Обоснование объема ресурсов.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3. Обоснование сроков действия программы.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4. Выделение этапов проекта.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5. План мероприятий.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6. Расчет эффективности проекта.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7. Адекватность механизмов реализации.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8. Возможности </w:t>
      </w:r>
      <w:proofErr w:type="spellStart"/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софинансирования</w:t>
      </w:r>
      <w:proofErr w:type="spellEnd"/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.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9. Мониторинг устойчивости проекта.</w:t>
      </w:r>
    </w:p>
    <w:p w:rsidR="00590A35" w:rsidRPr="00590A35" w:rsidRDefault="00590A35" w:rsidP="00590A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</w:pPr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10. Заявка на проект по формам </w:t>
      </w:r>
      <w:proofErr w:type="spellStart"/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грантодателя</w:t>
      </w:r>
      <w:proofErr w:type="spellEnd"/>
      <w:r w:rsidRPr="00590A35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>.</w:t>
      </w:r>
    </w:p>
    <w:p w:rsidR="00742F6B" w:rsidRPr="00094EA7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094EA7">
        <w:rPr>
          <w:rFonts w:ascii="Times New Roman" w:eastAsia="Times New Roman" w:hAnsi="Times New Roman" w:cs="Times New Roman"/>
          <w:bCs/>
          <w:sz w:val="28"/>
          <w:szCs w:val="28"/>
          <w:lang w:bidi="mr-IN"/>
        </w:rPr>
        <w:t xml:space="preserve"> </w:t>
      </w: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742F6B" w:rsidRDefault="00742F6B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</w:t>
      </w:r>
      <w:r w:rsidR="0057474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выполнения проекта</w:t>
      </w: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: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9"/>
        <w:gridCol w:w="1650"/>
        <w:gridCol w:w="1650"/>
        <w:gridCol w:w="1649"/>
      </w:tblGrid>
      <w:tr w:rsidR="00590A35" w:rsidRPr="0057474D" w:rsidTr="00094EA7">
        <w:tc>
          <w:tcPr>
            <w:tcW w:w="4739" w:type="dxa"/>
            <w:shd w:val="clear" w:color="auto" w:fill="auto"/>
          </w:tcPr>
          <w:p w:rsidR="0057474D" w:rsidRPr="0057474D" w:rsidRDefault="0057474D" w:rsidP="00574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Алгоритм оценивания</w:t>
            </w:r>
          </w:p>
        </w:tc>
        <w:tc>
          <w:tcPr>
            <w:tcW w:w="4949" w:type="dxa"/>
            <w:gridSpan w:val="3"/>
            <w:shd w:val="clear" w:color="auto" w:fill="auto"/>
          </w:tcPr>
          <w:p w:rsidR="0057474D" w:rsidRPr="0057474D" w:rsidRDefault="0057474D" w:rsidP="00574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Оценка 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 xml:space="preserve">1. Владение методологическим аппаратом проектной деятельности 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EA1E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Полностью соответствует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EA1E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Частично соответствует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EA1E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Не соответствует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обоснование актуальности поставленной проблемы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корректность формулировки целей и задач проекта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2. Качество содержания проектной работы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выводы и результаты работы соответствуют поставленным целям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результаты исследования доведены до идеи (потенциальной возможности) применения на практике. (Результаты исследования представлены как проработка теоретических вопросов в определенной научной области)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наличие в проекте проектных заданий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соответствие качества содержания требованиям ФГОС (требованиям к соблюдению используемых технологий и т.п.)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оригинальность, неповторимость проекта,- наличие перспективы развития темы проекта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3. Качество представления проекта (презентации, раздаточный материал, фото-видео-отчетность)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соответствие содержания презентации теме и содержанию проекта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выделение в содержании презентации блоков решаемых в проекте задач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представление модели, отражающей логику выполнения проекта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лаконичность и максимальная информативность текста на слайде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4. Рефлексивно-коммуникативные компетенции (в процессе защи</w:t>
            </w:r>
            <w:r w:rsidRPr="00590A35">
              <w:rPr>
                <w:rFonts w:ascii="Times New Roman" w:eastAsia="Times New Roman" w:hAnsi="Times New Roman" w:cs="Times New Roman"/>
                <w:color w:val="auto"/>
              </w:rPr>
              <w:t>ты)</w:t>
            </w:r>
          </w:p>
        </w:tc>
        <w:tc>
          <w:tcPr>
            <w:tcW w:w="1650" w:type="dxa"/>
            <w:shd w:val="clear" w:color="auto" w:fill="auto"/>
          </w:tcPr>
          <w:p w:rsidR="00094EA7" w:rsidRPr="0057474D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7063E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оценка собственно</w:t>
            </w:r>
            <w:r w:rsidRPr="00590A35">
              <w:rPr>
                <w:rFonts w:ascii="Times New Roman" w:eastAsia="Times New Roman" w:hAnsi="Times New Roman" w:cs="Times New Roman"/>
                <w:color w:val="auto"/>
              </w:rPr>
              <w:t>й деятельности (личного вклада)</w:t>
            </w:r>
            <w:r w:rsidRPr="0057474D">
              <w:rPr>
                <w:rFonts w:ascii="Times New Roman" w:eastAsia="Times New Roman" w:hAnsi="Times New Roman" w:cs="Times New Roman"/>
                <w:color w:val="auto"/>
              </w:rPr>
              <w:t>, критичность, умение вести диалог и давать комментарии в ходе ответов на вопросы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7063E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590A35" w:rsidRPr="00590A35" w:rsidTr="00094EA7">
        <w:tc>
          <w:tcPr>
            <w:tcW w:w="4739" w:type="dxa"/>
            <w:shd w:val="clear" w:color="auto" w:fill="auto"/>
          </w:tcPr>
          <w:p w:rsidR="00094EA7" w:rsidRPr="0057474D" w:rsidRDefault="00094EA7" w:rsidP="0057474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7063E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7474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094EA7" w:rsidRPr="00590A35" w:rsidRDefault="00094EA7" w:rsidP="0057474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094EA7" w:rsidRPr="00590A35" w:rsidRDefault="00094EA7" w:rsidP="00094E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90A35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</w:tbl>
    <w:p w:rsidR="0057474D" w:rsidRPr="00590A35" w:rsidRDefault="00590A35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590A3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Минимальный зачетный балл - 20</w:t>
      </w:r>
    </w:p>
    <w:p w:rsidR="0057474D" w:rsidRPr="00742F6B" w:rsidRDefault="0057474D" w:rsidP="00742F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57474D" w:rsidRPr="00D51097" w:rsidRDefault="0057474D" w:rsidP="0057474D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51097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защиты проекта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7"/>
        <w:gridCol w:w="1503"/>
        <w:gridCol w:w="1503"/>
        <w:gridCol w:w="1692"/>
      </w:tblGrid>
      <w:tr w:rsidR="00094EA7" w:rsidRPr="00D51097" w:rsidTr="00094EA7">
        <w:trPr>
          <w:trHeight w:val="435"/>
          <w:tblCellSpacing w:w="15" w:type="dxa"/>
        </w:trPr>
        <w:tc>
          <w:tcPr>
            <w:tcW w:w="251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Алгоритм оценивания</w:t>
            </w:r>
          </w:p>
        </w:tc>
        <w:tc>
          <w:tcPr>
            <w:tcW w:w="2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Оценка в баллах</w:t>
            </w:r>
          </w:p>
        </w:tc>
      </w:tr>
      <w:tr w:rsidR="00094EA7" w:rsidRPr="00D51097" w:rsidTr="00094EA7">
        <w:trPr>
          <w:trHeight w:val="120"/>
          <w:tblCellSpacing w:w="15" w:type="dxa"/>
        </w:trPr>
        <w:tc>
          <w:tcPr>
            <w:tcW w:w="251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094EA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Полностью соответствует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094EA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Частично соответствует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соответствует</w:t>
            </w:r>
          </w:p>
        </w:tc>
      </w:tr>
      <w:tr w:rsidR="00094EA7" w:rsidRPr="00D51097" w:rsidTr="00094EA7">
        <w:trPr>
          <w:trHeight w:val="242"/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Соответствие содержания заявленной теме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094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094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rHeight w:val="510"/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rHeight w:val="420"/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 xml:space="preserve">Доклад в течение 10-15 минут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094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Презентация соответствует теме выступления и отражает его ключевые моменты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Ключевые пункты доклада в презентации отображаются по одному на каждом отдельном слайде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В презентации используется 10-15 слайдов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Презентация выполнена в едином стиле оформления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51097">
              <w:rPr>
                <w:rFonts w:ascii="Times New Roman" w:hAnsi="Times New Roman" w:cs="Times New Roman"/>
              </w:rPr>
              <w:t>Те</w:t>
            </w:r>
            <w:proofErr w:type="gramStart"/>
            <w:r w:rsidRPr="00D51097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D51097">
              <w:rPr>
                <w:rFonts w:ascii="Times New Roman" w:hAnsi="Times New Roman" w:cs="Times New Roman"/>
              </w:rPr>
              <w:t>езентации легко читается, фон слайда сочетается с текстом и графическими объектами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В презентации использованы объекты (графики, диаграммы, таблицы), выполненные в других программах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В презентации использованы анимационные эффекты, не отвлекающие от содержания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В тексте презентации отсутствуют грамматические и речевые ошибки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Оформление презентации логично, отвечает требованиям эстетики, дизайн не противоречит содержанию презентации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В докладе сделаны промежуточные и конечные выводы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94EA7" w:rsidRPr="00D51097" w:rsidTr="00094EA7">
        <w:trPr>
          <w:tblCellSpacing w:w="15" w:type="dxa"/>
        </w:trPr>
        <w:tc>
          <w:tcPr>
            <w:tcW w:w="2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Ответное слово докладчика (чёткие ответы на вопросы)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590A35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D51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EA7" w:rsidRPr="00D51097" w:rsidRDefault="00094EA7" w:rsidP="00EA1E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57474D" w:rsidRPr="00D51097" w:rsidRDefault="00590A35" w:rsidP="005747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Минимальный зачетный балл - 15</w:t>
      </w: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742F6B" w:rsidRPr="00742F6B" w:rsidRDefault="00742F6B" w:rsidP="00742F6B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 w:rsidR="0057474D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С.А. Соткина</w:t>
      </w:r>
    </w:p>
    <w:p w:rsidR="00742F6B" w:rsidRPr="00742F6B" w:rsidRDefault="00742F6B" w:rsidP="00742F6B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742F6B" w:rsidRPr="00742F6B" w:rsidRDefault="00742F6B" w:rsidP="00742F6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«____»_____________________20</w:t>
      </w:r>
      <w:r w:rsidR="0057474D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17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</w:p>
    <w:sectPr w:rsidR="00742F6B" w:rsidRPr="00742F6B" w:rsidSect="00094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E5" w:rsidRDefault="004A3AE5">
      <w:r>
        <w:separator/>
      </w:r>
    </w:p>
  </w:endnote>
  <w:endnote w:type="continuationSeparator" w:id="0">
    <w:p w:rsidR="004A3AE5" w:rsidRDefault="004A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E5" w:rsidRPr="00DC7C4A" w:rsidRDefault="004A3AE5" w:rsidP="00DC7C4A">
    <w:pPr>
      <w:pStyle w:val="aa"/>
      <w:jc w:val="right"/>
      <w:rPr>
        <w:rFonts w:ascii="Times New Roman" w:hAnsi="Times New Roman" w:cs="Times New Roman"/>
      </w:rPr>
    </w:pPr>
    <w:r w:rsidRPr="00DC7C4A">
      <w:rPr>
        <w:rFonts w:ascii="Times New Roman" w:hAnsi="Times New Roman" w:cs="Times New Roman"/>
        <w:sz w:val="22"/>
      </w:rPr>
      <w:fldChar w:fldCharType="begin"/>
    </w:r>
    <w:r w:rsidRPr="00DC7C4A">
      <w:rPr>
        <w:rFonts w:ascii="Times New Roman" w:hAnsi="Times New Roman" w:cs="Times New Roman"/>
        <w:sz w:val="22"/>
      </w:rPr>
      <w:instrText>PAGE   \* MERGEFORMAT</w:instrText>
    </w:r>
    <w:r w:rsidRPr="00DC7C4A">
      <w:rPr>
        <w:rFonts w:ascii="Times New Roman" w:hAnsi="Times New Roman" w:cs="Times New Roman"/>
        <w:sz w:val="22"/>
      </w:rPr>
      <w:fldChar w:fldCharType="separate"/>
    </w:r>
    <w:r w:rsidR="000527C5">
      <w:rPr>
        <w:rFonts w:ascii="Times New Roman" w:hAnsi="Times New Roman" w:cs="Times New Roman"/>
        <w:noProof/>
        <w:sz w:val="22"/>
      </w:rPr>
      <w:t>2</w:t>
    </w:r>
    <w:r w:rsidRPr="00DC7C4A">
      <w:rPr>
        <w:rFonts w:ascii="Times New Roman" w:hAnsi="Times New Roman" w:cs="Times New Roman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E5" w:rsidRDefault="004A3AE5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527C5">
      <w:rPr>
        <w:noProof/>
      </w:rPr>
      <w:t>1</w:t>
    </w:r>
    <w:r>
      <w:fldChar w:fldCharType="end"/>
    </w:r>
  </w:p>
  <w:p w:rsidR="004A3AE5" w:rsidRDefault="004A3A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E5" w:rsidRDefault="004A3AE5">
      <w:r>
        <w:separator/>
      </w:r>
    </w:p>
  </w:footnote>
  <w:footnote w:type="continuationSeparator" w:id="0">
    <w:p w:rsidR="004A3AE5" w:rsidRDefault="004A3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1F1"/>
    <w:multiLevelType w:val="multilevel"/>
    <w:tmpl w:val="699C1AD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C6D04"/>
    <w:multiLevelType w:val="multilevel"/>
    <w:tmpl w:val="FF9454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B963AC"/>
    <w:multiLevelType w:val="multilevel"/>
    <w:tmpl w:val="3362A0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B05D8E"/>
    <w:multiLevelType w:val="multilevel"/>
    <w:tmpl w:val="B950AA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2A3CE6"/>
    <w:multiLevelType w:val="hybridMultilevel"/>
    <w:tmpl w:val="1DB638D2"/>
    <w:lvl w:ilvl="0" w:tplc="1FFC703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7A1522"/>
    <w:multiLevelType w:val="multilevel"/>
    <w:tmpl w:val="F7088DA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9B43EA"/>
    <w:multiLevelType w:val="multilevel"/>
    <w:tmpl w:val="42C294F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3B103F"/>
    <w:multiLevelType w:val="multilevel"/>
    <w:tmpl w:val="C8EC86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646BD4"/>
    <w:multiLevelType w:val="hybridMultilevel"/>
    <w:tmpl w:val="D10A17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16CD8"/>
    <w:multiLevelType w:val="multilevel"/>
    <w:tmpl w:val="CC30CF6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200D79"/>
    <w:multiLevelType w:val="hybridMultilevel"/>
    <w:tmpl w:val="33D85B4C"/>
    <w:lvl w:ilvl="0" w:tplc="F5AC7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90A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9A9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EED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82B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B8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742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463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F2B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7AA4B2D"/>
    <w:multiLevelType w:val="hybridMultilevel"/>
    <w:tmpl w:val="7A0452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0881316"/>
    <w:multiLevelType w:val="hybridMultilevel"/>
    <w:tmpl w:val="CE263620"/>
    <w:lvl w:ilvl="0" w:tplc="EAF08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DA6E7C">
      <w:start w:val="5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01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0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4E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8C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6C5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027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E2D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EDA7DD4"/>
    <w:multiLevelType w:val="multilevel"/>
    <w:tmpl w:val="FF6EC1EC"/>
    <w:lvl w:ilvl="0">
      <w:start w:val="5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1E58CF"/>
    <w:multiLevelType w:val="multilevel"/>
    <w:tmpl w:val="B19ADA2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7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6132A6"/>
    <w:multiLevelType w:val="multilevel"/>
    <w:tmpl w:val="7B68D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4"/>
  </w:num>
  <w:num w:numId="8">
    <w:abstractNumId w:val="0"/>
  </w:num>
  <w:num w:numId="9">
    <w:abstractNumId w:val="9"/>
  </w:num>
  <w:num w:numId="10">
    <w:abstractNumId w:val="13"/>
  </w:num>
  <w:num w:numId="11">
    <w:abstractNumId w:val="15"/>
  </w:num>
  <w:num w:numId="12">
    <w:abstractNumId w:val="10"/>
  </w:num>
  <w:num w:numId="13">
    <w:abstractNumId w:val="12"/>
  </w:num>
  <w:num w:numId="14">
    <w:abstractNumId w:val="8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6A7"/>
    <w:rsid w:val="000527C5"/>
    <w:rsid w:val="00094EA7"/>
    <w:rsid w:val="0012530D"/>
    <w:rsid w:val="00172360"/>
    <w:rsid w:val="00305BBE"/>
    <w:rsid w:val="003A46A7"/>
    <w:rsid w:val="004A3AE5"/>
    <w:rsid w:val="0057474D"/>
    <w:rsid w:val="00590A35"/>
    <w:rsid w:val="005C0B87"/>
    <w:rsid w:val="00742F6B"/>
    <w:rsid w:val="00960307"/>
    <w:rsid w:val="009841EC"/>
    <w:rsid w:val="00B75374"/>
    <w:rsid w:val="00C90F87"/>
    <w:rsid w:val="00CB00EF"/>
    <w:rsid w:val="00DC7C4A"/>
    <w:rsid w:val="00E47261"/>
    <w:rsid w:val="00F7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27C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3A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3A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3AE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A3A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27C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3A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3A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3AE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A3A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190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75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9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9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8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6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64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104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7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273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3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4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76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23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5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2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8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660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827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5661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541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04991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560897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576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81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08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34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73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45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79747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8109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42695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9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56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5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8842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3266497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81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7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3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72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93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79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64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37052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285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337601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2455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496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8744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2501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794564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77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70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1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56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96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39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80342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7394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871883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67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81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02263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8627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630165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5978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0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0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841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93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60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19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51327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0602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941505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7464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870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4107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780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8198765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553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62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33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45767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0086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0018896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6607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683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5596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6751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623556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6201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95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1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4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3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27451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82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299222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1848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35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3537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7753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850305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0639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6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54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22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04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1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02575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635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668143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7731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231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7288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349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763923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7894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9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3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32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52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1132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108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0410085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312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814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70483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3434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12599457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22100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84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56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76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215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040446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597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833198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118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324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9122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588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2866930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2227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88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27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31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974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485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0508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0051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8385691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077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492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3380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4859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015618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0147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2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26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80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67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65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87080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287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11222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5232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199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38318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641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279037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969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35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7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846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58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85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26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3679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6979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700522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1278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2972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1173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99574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398739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57241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73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62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61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93537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7134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76751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381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26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23105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0812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2734440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2029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24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93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00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60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0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8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49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30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6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9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422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54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28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25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8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2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3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93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11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98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64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64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954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333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23817-593D-4BBC-9F6B-74BBDD52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19</Pages>
  <Words>3364</Words>
  <Characters>19178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2019-10-05T11:19:00Z</dcterms:created>
  <dcterms:modified xsi:type="dcterms:W3CDTF">2019-10-05T12:48:00Z</dcterms:modified>
</cp:coreProperties>
</file>